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FB45EE" w14:textId="77777777" w:rsidR="00E72C98" w:rsidRPr="00911A2B" w:rsidRDefault="00E72C98">
      <w:pPr>
        <w:rPr>
          <w:b/>
          <w:sz w:val="32"/>
          <w:szCs w:val="32"/>
        </w:rPr>
      </w:pPr>
    </w:p>
    <w:p w14:paraId="4575C49D" w14:textId="77777777" w:rsidR="00851571" w:rsidRPr="00911A2B" w:rsidRDefault="00851571">
      <w:pPr>
        <w:rPr>
          <w:b/>
          <w:sz w:val="32"/>
          <w:szCs w:val="32"/>
        </w:rPr>
      </w:pPr>
    </w:p>
    <w:p w14:paraId="52049925" w14:textId="77777777" w:rsidR="00851571" w:rsidRPr="00911A2B" w:rsidRDefault="00851571">
      <w:pPr>
        <w:rPr>
          <w:b/>
          <w:sz w:val="32"/>
          <w:szCs w:val="32"/>
        </w:rPr>
      </w:pPr>
    </w:p>
    <w:p w14:paraId="15740E10" w14:textId="77777777" w:rsidR="00851571" w:rsidRPr="00911A2B" w:rsidRDefault="00851571">
      <w:pPr>
        <w:rPr>
          <w:b/>
          <w:sz w:val="32"/>
          <w:szCs w:val="32"/>
        </w:rPr>
      </w:pPr>
    </w:p>
    <w:p w14:paraId="204C4BB0" w14:textId="77777777" w:rsidR="00851571" w:rsidRPr="00911A2B" w:rsidRDefault="00851571">
      <w:pPr>
        <w:rPr>
          <w:b/>
          <w:sz w:val="32"/>
          <w:szCs w:val="32"/>
        </w:rPr>
      </w:pPr>
    </w:p>
    <w:p w14:paraId="5D14B799" w14:textId="77777777" w:rsidR="005A7B5F" w:rsidRPr="003A198B" w:rsidRDefault="005A7B5F" w:rsidP="003A198B"/>
    <w:p w14:paraId="60ED2096" w14:textId="0407FF0D" w:rsidR="005A7B5F" w:rsidRPr="00911A2B" w:rsidRDefault="005A7B5F" w:rsidP="00E71192">
      <w:pPr>
        <w:jc w:val="center"/>
        <w:rPr>
          <w:b/>
          <w:sz w:val="32"/>
          <w:szCs w:val="32"/>
        </w:rPr>
      </w:pPr>
      <w:r w:rsidRPr="00911A2B">
        <w:rPr>
          <w:noProof/>
          <w:sz w:val="32"/>
          <w:szCs w:val="32"/>
        </w:rPr>
        <w:drawing>
          <wp:inline distT="0" distB="0" distL="0" distR="0" wp14:anchorId="41D0400F" wp14:editId="6F7212ED">
            <wp:extent cx="2575565" cy="640080"/>
            <wp:effectExtent l="0" t="0" r="0" b="0"/>
            <wp:docPr id="1" name="image2.jpg" descr="MAC-d60c2d (06-15):Users:mwalleyrund:Desktop:MICA_Logo_SmallScale_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MAC-d60c2d (06-15):Users:mwalleyrund:Desktop:MICA_Logo_SmallScale_Black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565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F79F3" w14:textId="77777777" w:rsidR="005A7B5F" w:rsidRPr="00911A2B" w:rsidRDefault="005A7B5F" w:rsidP="00E71192">
      <w:pPr>
        <w:jc w:val="center"/>
        <w:rPr>
          <w:b/>
          <w:sz w:val="32"/>
          <w:szCs w:val="32"/>
        </w:rPr>
      </w:pPr>
    </w:p>
    <w:p w14:paraId="03FD9962" w14:textId="6CCE64AE" w:rsidR="00356822" w:rsidRPr="00CD57AC" w:rsidRDefault="00F37C88" w:rsidP="00CD57AC">
      <w:pPr>
        <w:pStyle w:val="Title"/>
        <w:rPr>
          <w:i/>
          <w:iCs/>
          <w:sz w:val="40"/>
        </w:rPr>
      </w:pPr>
      <w:r>
        <w:rPr>
          <w:sz w:val="40"/>
          <w:szCs w:val="32"/>
        </w:rPr>
        <w:t>Academic Program Review</w:t>
      </w:r>
      <w:r w:rsidR="003E44F3">
        <w:rPr>
          <w:sz w:val="40"/>
          <w:szCs w:val="32"/>
        </w:rPr>
        <w:br/>
      </w:r>
      <w:r w:rsidR="00CD57AC" w:rsidRPr="00FA588F">
        <w:rPr>
          <w:color w:val="0070C0"/>
          <w:sz w:val="40"/>
        </w:rPr>
        <w:t>AY’</w:t>
      </w:r>
      <w:r w:rsidR="00CD57AC" w:rsidRPr="00FA588F">
        <w:rPr>
          <w:i/>
          <w:iCs/>
          <w:color w:val="0070C0"/>
          <w:sz w:val="40"/>
        </w:rPr>
        <w:t>xx</w:t>
      </w:r>
      <w:r w:rsidR="00CD57AC" w:rsidRPr="00FA588F">
        <w:rPr>
          <w:color w:val="0070C0"/>
          <w:sz w:val="40"/>
        </w:rPr>
        <w:t xml:space="preserve"> </w:t>
      </w:r>
      <w:r w:rsidR="00CD57AC" w:rsidRPr="00FA588F">
        <w:rPr>
          <w:i/>
          <w:iCs/>
          <w:color w:val="0070C0"/>
          <w:sz w:val="40"/>
        </w:rPr>
        <w:t>(where year is the year ending)</w:t>
      </w:r>
      <w:r w:rsidR="00CD57AC" w:rsidRPr="00FA588F">
        <w:rPr>
          <w:i/>
          <w:iCs/>
          <w:color w:val="0070C0"/>
          <w:sz w:val="40"/>
        </w:rPr>
        <w:br/>
      </w:r>
      <w:r w:rsidR="001007E5">
        <w:rPr>
          <w:sz w:val="40"/>
        </w:rPr>
        <w:t>Dean’s Summary</w:t>
      </w:r>
    </w:p>
    <w:p w14:paraId="53C43DED" w14:textId="53542F5C" w:rsidR="00021A8F" w:rsidRPr="00021A8F" w:rsidRDefault="00021A8F" w:rsidP="00021A8F">
      <w:r>
        <w:tab/>
      </w:r>
      <w:r>
        <w:tab/>
      </w:r>
    </w:p>
    <w:p w14:paraId="7D77A1ED" w14:textId="77777777" w:rsidR="00E71192" w:rsidRDefault="00E71192" w:rsidP="00CA2CD5">
      <w:pPr>
        <w:pStyle w:val="Title"/>
        <w:rPr>
          <w:sz w:val="40"/>
          <w:szCs w:val="32"/>
        </w:rPr>
      </w:pPr>
    </w:p>
    <w:p w14:paraId="00DB3A62" w14:textId="130E68C2" w:rsidR="005D6F2C" w:rsidRPr="00FA588F" w:rsidRDefault="00021A8F" w:rsidP="00FB4BFB">
      <w:pPr>
        <w:jc w:val="center"/>
        <w:rPr>
          <w:i/>
          <w:color w:val="0070C0"/>
          <w:sz w:val="32"/>
          <w:szCs w:val="32"/>
        </w:rPr>
      </w:pPr>
      <w:r w:rsidRPr="00FA588F">
        <w:rPr>
          <w:i/>
          <w:color w:val="0070C0"/>
          <w:sz w:val="32"/>
          <w:szCs w:val="32"/>
        </w:rPr>
        <w:t>Date Submitted</w:t>
      </w:r>
    </w:p>
    <w:p w14:paraId="41E49956" w14:textId="2815F114" w:rsidR="00141B1C" w:rsidRPr="00FA588F" w:rsidRDefault="001007E5" w:rsidP="00141B1C">
      <w:pPr>
        <w:jc w:val="center"/>
        <w:rPr>
          <w:i/>
          <w:iCs/>
          <w:color w:val="0070C0"/>
        </w:rPr>
      </w:pPr>
      <w:r w:rsidRPr="00FA588F">
        <w:rPr>
          <w:i/>
          <w:iCs/>
          <w:color w:val="0070C0"/>
          <w:sz w:val="32"/>
          <w:szCs w:val="32"/>
        </w:rPr>
        <w:t xml:space="preserve">Dean </w:t>
      </w:r>
      <w:r w:rsidR="00141B1C" w:rsidRPr="00FA588F">
        <w:rPr>
          <w:i/>
          <w:iCs/>
          <w:color w:val="0070C0"/>
          <w:sz w:val="32"/>
          <w:szCs w:val="32"/>
        </w:rPr>
        <w:t>Name</w:t>
      </w:r>
    </w:p>
    <w:p w14:paraId="3D85623C" w14:textId="00BF9EA9" w:rsidR="005D6F2C" w:rsidRPr="005D6F2C" w:rsidRDefault="005D6F2C" w:rsidP="005D6F2C">
      <w:pPr>
        <w:jc w:val="center"/>
        <w:rPr>
          <w:sz w:val="32"/>
        </w:rPr>
      </w:pPr>
    </w:p>
    <w:p w14:paraId="7CD9D0E3" w14:textId="77777777" w:rsidR="00E44959" w:rsidRPr="00E44959" w:rsidRDefault="00E44959" w:rsidP="00E44959"/>
    <w:p w14:paraId="0BCD1A73" w14:textId="77777777" w:rsidR="00E44959" w:rsidRPr="00E44959" w:rsidRDefault="00E44959" w:rsidP="00E44959"/>
    <w:p w14:paraId="0BD7C8C6" w14:textId="77777777" w:rsidR="00851571" w:rsidRPr="005D6F2C" w:rsidRDefault="00851571">
      <w:pPr>
        <w:rPr>
          <w:b/>
          <w:sz w:val="40"/>
          <w:szCs w:val="32"/>
        </w:rPr>
        <w:sectPr w:rsidR="00851571" w:rsidRPr="005D6F2C" w:rsidSect="008515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0" w:footer="720" w:gutter="0"/>
          <w:pgNumType w:start="1"/>
          <w:cols w:space="720"/>
          <w:titlePg/>
          <w:docGrid w:linePitch="326"/>
        </w:sectPr>
      </w:pPr>
    </w:p>
    <w:p w14:paraId="459BB61E" w14:textId="1D688D5B" w:rsidR="00FB4BFB" w:rsidRPr="00FB4BFB" w:rsidRDefault="00FB4BFB" w:rsidP="00FB4BFB">
      <w:pPr>
        <w:jc w:val="center"/>
        <w:rPr>
          <w:b/>
          <w:sz w:val="32"/>
        </w:rPr>
      </w:pPr>
      <w:r w:rsidRPr="00FB4BFB">
        <w:rPr>
          <w:b/>
          <w:sz w:val="32"/>
        </w:rPr>
        <w:lastRenderedPageBreak/>
        <w:t>Table of Contents</w:t>
      </w:r>
    </w:p>
    <w:p w14:paraId="4F038E2F" w14:textId="3A0D585F" w:rsidR="00FB4BFB" w:rsidRDefault="00FB4BFB" w:rsidP="00FB4BFB"/>
    <w:sdt>
      <w:sdtPr>
        <w:rPr>
          <w:rFonts w:asciiTheme="minorHAnsi" w:eastAsia="Garamond" w:hAnsiTheme="minorHAnsi" w:cs="Times New Roman"/>
          <w:b w:val="0"/>
          <w:bCs w:val="0"/>
          <w:color w:val="auto"/>
          <w:sz w:val="24"/>
          <w:szCs w:val="24"/>
        </w:rPr>
        <w:id w:val="138606079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D1B69A1" w14:textId="626B826E" w:rsidR="00FB4BFB" w:rsidRDefault="00FB4BFB">
          <w:pPr>
            <w:pStyle w:val="TOCHeading"/>
          </w:pPr>
        </w:p>
        <w:p w14:paraId="3437ED77" w14:textId="71B31E8B" w:rsidR="006B3A2F" w:rsidRDefault="00BA74AC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r>
            <w:rPr>
              <w:i w:val="0"/>
              <w:iCs w:val="0"/>
            </w:rPr>
            <w:fldChar w:fldCharType="begin"/>
          </w:r>
          <w:r>
            <w:rPr>
              <w:i w:val="0"/>
              <w:iCs w:val="0"/>
            </w:rPr>
            <w:instrText xml:space="preserve"> TOC \o "1-4" \h \z \u </w:instrText>
          </w:r>
          <w:r>
            <w:rPr>
              <w:i w:val="0"/>
              <w:iCs w:val="0"/>
            </w:rPr>
            <w:fldChar w:fldCharType="separate"/>
          </w:r>
          <w:hyperlink w:anchor="_Toc72158491" w:history="1">
            <w:r w:rsidR="006B3A2F" w:rsidRPr="005336EE">
              <w:rPr>
                <w:rStyle w:val="Hyperlink"/>
                <w:noProof/>
              </w:rPr>
              <w:t>Instructions</w:t>
            </w:r>
            <w:r w:rsidR="006B3A2F">
              <w:rPr>
                <w:noProof/>
                <w:webHidden/>
              </w:rPr>
              <w:tab/>
            </w:r>
            <w:r w:rsidR="006B3A2F">
              <w:rPr>
                <w:noProof/>
                <w:webHidden/>
              </w:rPr>
              <w:fldChar w:fldCharType="begin"/>
            </w:r>
            <w:r w:rsidR="006B3A2F">
              <w:rPr>
                <w:noProof/>
                <w:webHidden/>
              </w:rPr>
              <w:instrText xml:space="preserve"> PAGEREF _Toc72158491 \h </w:instrText>
            </w:r>
            <w:r w:rsidR="006B3A2F">
              <w:rPr>
                <w:noProof/>
                <w:webHidden/>
              </w:rPr>
            </w:r>
            <w:r w:rsidR="006B3A2F">
              <w:rPr>
                <w:noProof/>
                <w:webHidden/>
              </w:rPr>
              <w:fldChar w:fldCharType="separate"/>
            </w:r>
            <w:r w:rsidR="006B3A2F">
              <w:rPr>
                <w:noProof/>
                <w:webHidden/>
              </w:rPr>
              <w:t>2</w:t>
            </w:r>
            <w:r w:rsidR="006B3A2F">
              <w:rPr>
                <w:noProof/>
                <w:webHidden/>
              </w:rPr>
              <w:fldChar w:fldCharType="end"/>
            </w:r>
          </w:hyperlink>
        </w:p>
        <w:p w14:paraId="609DBBA1" w14:textId="3943A68C" w:rsidR="006B3A2F" w:rsidRDefault="006B3A2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58492" w:history="1">
            <w:r w:rsidRPr="005336EE">
              <w:rPr>
                <w:rStyle w:val="Hyperlink"/>
                <w:noProof/>
              </w:rPr>
              <w:t>Programs Under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_Toc72158492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401AE" w14:textId="0556C930" w:rsidR="006B3A2F" w:rsidRDefault="006B3A2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58493" w:history="1">
            <w:r w:rsidRPr="005336EE">
              <w:rPr>
                <w:rStyle w:val="Hyperlink"/>
                <w:noProof/>
              </w:rPr>
              <w:t>Common Themes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_Toc72158493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14328" w14:textId="2A3BF6CA" w:rsidR="006B3A2F" w:rsidRDefault="006B3A2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58494" w:history="1">
            <w:r w:rsidRPr="005336EE">
              <w:rPr>
                <w:rStyle w:val="Hyperlink"/>
                <w:noProof/>
              </w:rPr>
              <w:t>Opportunities for Collaboration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_Toc72158494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A324C" w14:textId="1357128C" w:rsidR="006B3A2F" w:rsidRDefault="006B3A2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58495" w:history="1">
            <w:r w:rsidRPr="005336EE">
              <w:rPr>
                <w:rStyle w:val="Hyperlink"/>
                <w:noProof/>
              </w:rPr>
              <w:t>Prioritization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_Toc72158495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01E46" w14:textId="6B983C23" w:rsidR="00FB4BFB" w:rsidRDefault="00BA74AC">
          <w:r>
            <w:rPr>
              <w:rFonts w:cstheme="minorHAnsi"/>
              <w:i/>
              <w:iCs/>
            </w:rPr>
            <w:fldChar w:fldCharType="end"/>
          </w:r>
        </w:p>
      </w:sdtContent>
    </w:sdt>
    <w:p w14:paraId="2D040E34" w14:textId="77777777" w:rsidR="00FB4BFB" w:rsidRDefault="00FB4BFB" w:rsidP="00FB4BFB"/>
    <w:p w14:paraId="03DBF26A" w14:textId="27EF6DA1" w:rsidR="00FB4BFB" w:rsidRDefault="00FB4BFB" w:rsidP="00FB4BFB"/>
    <w:p w14:paraId="5E82D9D8" w14:textId="3B87DA32" w:rsidR="00FB4BFB" w:rsidRPr="00FB4BFB" w:rsidRDefault="00FB4BFB" w:rsidP="00303B27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br w:type="page"/>
      </w:r>
    </w:p>
    <w:p w14:paraId="335F8D18" w14:textId="77777777" w:rsidR="00356464" w:rsidRDefault="00356464" w:rsidP="00FB4BFB">
      <w:pPr>
        <w:pStyle w:val="Heading1"/>
      </w:pPr>
      <w:bookmarkStart w:id="0" w:name="_Toc72158491"/>
      <w:r>
        <w:lastRenderedPageBreak/>
        <w:t>Instructions</w:t>
      </w:r>
      <w:bookmarkEnd w:id="0"/>
    </w:p>
    <w:p w14:paraId="7BEC719A" w14:textId="44F94DF0" w:rsidR="00356464" w:rsidRDefault="00356464" w:rsidP="00356464">
      <w:pPr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>Th</w:t>
      </w:r>
      <w:r>
        <w:rPr>
          <w:rFonts w:eastAsia="Calibri" w:cs="Calibri"/>
          <w:color w:val="000000"/>
          <w:sz w:val="22"/>
          <w:szCs w:val="22"/>
        </w:rPr>
        <w:t>e</w:t>
      </w:r>
      <w:r w:rsidRPr="00356464">
        <w:rPr>
          <w:rFonts w:eastAsia="Calibri" w:cs="Calibri"/>
          <w:color w:val="000000"/>
          <w:sz w:val="22"/>
          <w:szCs w:val="22"/>
        </w:rPr>
        <w:t xml:space="preserve"> </w:t>
      </w:r>
      <w:r w:rsidR="00C51F9D">
        <w:rPr>
          <w:rFonts w:eastAsia="Calibri" w:cs="Calibri"/>
          <w:color w:val="000000"/>
          <w:sz w:val="22"/>
          <w:szCs w:val="22"/>
        </w:rPr>
        <w:t xml:space="preserve">Dean’s Summary Report </w:t>
      </w:r>
      <w:r w:rsidRPr="00356464">
        <w:rPr>
          <w:rFonts w:eastAsia="Calibri" w:cs="Calibri"/>
          <w:color w:val="000000"/>
          <w:sz w:val="22"/>
          <w:szCs w:val="22"/>
        </w:rPr>
        <w:t xml:space="preserve">should be </w:t>
      </w:r>
      <w:r>
        <w:rPr>
          <w:rFonts w:eastAsia="Calibri" w:cs="Calibri"/>
          <w:color w:val="000000"/>
          <w:sz w:val="22"/>
          <w:szCs w:val="22"/>
        </w:rPr>
        <w:t xml:space="preserve">a </w:t>
      </w:r>
      <w:r w:rsidRPr="00356464">
        <w:rPr>
          <w:rFonts w:eastAsia="Calibri" w:cs="Calibri"/>
          <w:color w:val="000000"/>
          <w:sz w:val="22"/>
          <w:szCs w:val="22"/>
        </w:rPr>
        <w:t>succinct</w:t>
      </w:r>
      <w:r>
        <w:rPr>
          <w:rFonts w:eastAsia="Calibri" w:cs="Calibri"/>
          <w:color w:val="000000"/>
          <w:sz w:val="22"/>
          <w:szCs w:val="22"/>
        </w:rPr>
        <w:t xml:space="preserve"> and</w:t>
      </w:r>
      <w:r w:rsidRPr="00356464">
        <w:rPr>
          <w:rFonts w:eastAsia="Calibri" w:cs="Calibri"/>
          <w:color w:val="000000"/>
          <w:sz w:val="22"/>
          <w:szCs w:val="22"/>
        </w:rPr>
        <w:t xml:space="preserve"> reflective report that </w:t>
      </w:r>
      <w:r>
        <w:rPr>
          <w:rFonts w:eastAsia="Calibri" w:cs="Calibri"/>
          <w:color w:val="000000"/>
          <w:sz w:val="22"/>
          <w:szCs w:val="22"/>
        </w:rPr>
        <w:t xml:space="preserve">is </w:t>
      </w:r>
      <w:r w:rsidRPr="00356464">
        <w:rPr>
          <w:rFonts w:eastAsia="Calibri" w:cs="Calibri"/>
          <w:color w:val="000000"/>
          <w:sz w:val="22"/>
          <w:szCs w:val="22"/>
        </w:rPr>
        <w:t xml:space="preserve">no more than </w:t>
      </w:r>
      <w:r w:rsidR="00C51F9D">
        <w:rPr>
          <w:rFonts w:eastAsia="Calibri" w:cs="Calibri"/>
          <w:color w:val="000000"/>
          <w:sz w:val="22"/>
          <w:szCs w:val="22"/>
        </w:rPr>
        <w:t xml:space="preserve">five </w:t>
      </w:r>
      <w:r w:rsidRPr="00356464">
        <w:rPr>
          <w:rFonts w:eastAsia="Calibri" w:cs="Calibri"/>
          <w:color w:val="000000"/>
          <w:sz w:val="22"/>
          <w:szCs w:val="22"/>
        </w:rPr>
        <w:t xml:space="preserve">pages long. The primary </w:t>
      </w:r>
      <w:r w:rsidR="00C51F9D">
        <w:rPr>
          <w:rFonts w:eastAsia="Calibri" w:cs="Calibri"/>
          <w:color w:val="000000"/>
          <w:sz w:val="22"/>
          <w:szCs w:val="22"/>
        </w:rPr>
        <w:t xml:space="preserve">purpose of this report is to inform divisional planning and the priorities for Academic Affairs by </w:t>
      </w:r>
      <w:r w:rsidR="00C51F9D" w:rsidRPr="00C51F9D">
        <w:rPr>
          <w:rFonts w:eastAsia="Calibri" w:cs="Calibri"/>
          <w:color w:val="000000"/>
          <w:sz w:val="22"/>
          <w:szCs w:val="22"/>
        </w:rPr>
        <w:t>provid</w:t>
      </w:r>
      <w:r w:rsidR="00C51F9D">
        <w:rPr>
          <w:rFonts w:eastAsia="Calibri" w:cs="Calibri"/>
          <w:color w:val="000000"/>
          <w:sz w:val="22"/>
          <w:szCs w:val="22"/>
        </w:rPr>
        <w:t>ing</w:t>
      </w:r>
      <w:r w:rsidR="00C51F9D" w:rsidRPr="00C51F9D">
        <w:rPr>
          <w:rFonts w:eastAsia="Calibri" w:cs="Calibri"/>
          <w:color w:val="000000"/>
          <w:sz w:val="22"/>
          <w:szCs w:val="22"/>
        </w:rPr>
        <w:t xml:space="preserve"> the common themes, suggested collaborations, and prioritized initiatives from all of their programs that participated in </w:t>
      </w:r>
      <w:r w:rsidR="00352A77">
        <w:rPr>
          <w:rFonts w:eastAsia="Calibri" w:cs="Calibri"/>
          <w:color w:val="000000"/>
          <w:sz w:val="22"/>
          <w:szCs w:val="22"/>
        </w:rPr>
        <w:t xml:space="preserve">APR </w:t>
      </w:r>
      <w:r w:rsidR="00C51F9D" w:rsidRPr="00C51F9D">
        <w:rPr>
          <w:rFonts w:eastAsia="Calibri" w:cs="Calibri"/>
          <w:color w:val="000000"/>
          <w:sz w:val="22"/>
          <w:szCs w:val="22"/>
        </w:rPr>
        <w:t xml:space="preserve">during any given </w:t>
      </w:r>
      <w:r w:rsidR="00C51F9D">
        <w:rPr>
          <w:rFonts w:eastAsia="Calibri" w:cs="Calibri"/>
          <w:color w:val="000000"/>
          <w:sz w:val="22"/>
          <w:szCs w:val="22"/>
        </w:rPr>
        <w:t>cycle</w:t>
      </w:r>
      <w:r w:rsidR="00C51F9D" w:rsidRPr="00C51F9D">
        <w:rPr>
          <w:rFonts w:eastAsia="Calibri" w:cs="Calibri"/>
          <w:color w:val="000000"/>
          <w:sz w:val="22"/>
          <w:szCs w:val="22"/>
        </w:rPr>
        <w:t xml:space="preserve">. </w:t>
      </w:r>
      <w:r w:rsidR="00C51F9D" w:rsidRPr="00356464">
        <w:rPr>
          <w:rFonts w:eastAsia="Calibri" w:cs="Calibri"/>
          <w:color w:val="000000"/>
          <w:sz w:val="22"/>
          <w:szCs w:val="22"/>
        </w:rPr>
        <w:t xml:space="preserve">The report is shared with </w:t>
      </w:r>
      <w:r w:rsidR="00C51F9D">
        <w:rPr>
          <w:rFonts w:eastAsia="Calibri" w:cs="Calibri"/>
          <w:color w:val="000000"/>
          <w:sz w:val="22"/>
          <w:szCs w:val="22"/>
        </w:rPr>
        <w:t xml:space="preserve">the programs included and academic </w:t>
      </w:r>
      <w:r w:rsidR="00C51F9D" w:rsidRPr="00356464">
        <w:rPr>
          <w:rFonts w:eastAsia="Calibri" w:cs="Calibri"/>
          <w:color w:val="000000"/>
          <w:sz w:val="22"/>
          <w:szCs w:val="22"/>
        </w:rPr>
        <w:t>leadership</w:t>
      </w:r>
      <w:r w:rsidR="00352A77">
        <w:rPr>
          <w:rFonts w:eastAsia="Calibri" w:cs="Calibri"/>
          <w:color w:val="000000"/>
          <w:sz w:val="22"/>
          <w:szCs w:val="22"/>
        </w:rPr>
        <w:t>—in</w:t>
      </w:r>
      <w:r w:rsidR="00C51F9D">
        <w:rPr>
          <w:rFonts w:eastAsia="Calibri" w:cs="Calibri"/>
          <w:color w:val="000000"/>
          <w:sz w:val="22"/>
          <w:szCs w:val="22"/>
        </w:rPr>
        <w:t xml:space="preserve">cluding the </w:t>
      </w:r>
      <w:r w:rsidR="00C51F9D" w:rsidRPr="00C51F9D">
        <w:rPr>
          <w:rFonts w:eastAsia="Calibri" w:cs="Calibri"/>
          <w:color w:val="000000"/>
          <w:sz w:val="22"/>
          <w:szCs w:val="22"/>
        </w:rPr>
        <w:t>Academic Affairs Committee of the Faculty Assembly.</w:t>
      </w:r>
      <w:r w:rsidRPr="00356464">
        <w:rPr>
          <w:rFonts w:eastAsia="Calibri" w:cs="Calibri"/>
          <w:color w:val="000000"/>
          <w:sz w:val="22"/>
          <w:szCs w:val="22"/>
        </w:rPr>
        <w:t xml:space="preserve"> </w:t>
      </w:r>
    </w:p>
    <w:p w14:paraId="06F053E3" w14:textId="4920F59F" w:rsidR="00C51F9D" w:rsidRPr="00356464" w:rsidRDefault="00C51F9D" w:rsidP="00356464">
      <w:pPr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In producing this report, the Dean should review the programs’ Self-Study, External Reviewers’ Report</w:t>
      </w:r>
      <w:r w:rsidR="00352A77">
        <w:rPr>
          <w:rFonts w:eastAsia="Calibri" w:cs="Calibri"/>
          <w:color w:val="000000"/>
          <w:sz w:val="22"/>
          <w:szCs w:val="22"/>
        </w:rPr>
        <w:t>s</w:t>
      </w:r>
      <w:r>
        <w:rPr>
          <w:rFonts w:eastAsia="Calibri" w:cs="Calibri"/>
          <w:color w:val="000000"/>
          <w:sz w:val="22"/>
          <w:szCs w:val="22"/>
        </w:rPr>
        <w:t>, and Visioning Documents.</w:t>
      </w:r>
      <w:r w:rsidR="002C7AD8">
        <w:rPr>
          <w:rFonts w:eastAsia="Calibri" w:cs="Calibri"/>
          <w:color w:val="000000"/>
          <w:sz w:val="22"/>
          <w:szCs w:val="22"/>
        </w:rPr>
        <w:t xml:space="preserve"> The author should replace the bullets points in blue font with their</w:t>
      </w:r>
      <w:r w:rsidR="004616A8">
        <w:rPr>
          <w:rFonts w:eastAsia="Calibri" w:cs="Calibri"/>
          <w:color w:val="000000"/>
          <w:sz w:val="22"/>
          <w:szCs w:val="22"/>
        </w:rPr>
        <w:t xml:space="preserve"> </w:t>
      </w:r>
      <w:r w:rsidR="002C7AD8">
        <w:rPr>
          <w:rFonts w:eastAsia="Calibri" w:cs="Calibri"/>
          <w:color w:val="000000"/>
          <w:sz w:val="22"/>
          <w:szCs w:val="22"/>
        </w:rPr>
        <w:t>commentary</w:t>
      </w:r>
      <w:r w:rsidR="00352A77">
        <w:rPr>
          <w:rFonts w:eastAsia="Calibri" w:cs="Calibri"/>
          <w:color w:val="000000"/>
          <w:sz w:val="22"/>
          <w:szCs w:val="22"/>
        </w:rPr>
        <w:t>.</w:t>
      </w:r>
    </w:p>
    <w:p w14:paraId="72DBF900" w14:textId="77777777" w:rsidR="00356464" w:rsidRDefault="00356464" w:rsidP="00FB4BFB">
      <w:pPr>
        <w:pStyle w:val="Heading1"/>
      </w:pPr>
    </w:p>
    <w:p w14:paraId="47AF829C" w14:textId="5AF33D53" w:rsidR="0024217E" w:rsidRDefault="00C51F9D" w:rsidP="00E669B5">
      <w:pPr>
        <w:pStyle w:val="Heading1"/>
      </w:pPr>
      <w:bookmarkStart w:id="1" w:name="_Toc72158492"/>
      <w:r>
        <w:t>Programs Under Review</w:t>
      </w:r>
      <w:bookmarkEnd w:id="1"/>
    </w:p>
    <w:p w14:paraId="66B423FB" w14:textId="18A77841" w:rsidR="0024217E" w:rsidRPr="00693C2A" w:rsidRDefault="0024217E" w:rsidP="004A0731">
      <w:pPr>
        <w:pStyle w:val="ListParagraph"/>
        <w:numPr>
          <w:ilvl w:val="0"/>
          <w:numId w:val="45"/>
        </w:numPr>
        <w:spacing w:before="0" w:after="0"/>
        <w:rPr>
          <w:color w:val="4472C4" w:themeColor="accent1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Please </w:t>
      </w:r>
      <w:r w:rsidR="00C51F9D">
        <w:rPr>
          <w:rFonts w:eastAsia="Calibri" w:cs="Calibri"/>
          <w:color w:val="4472C4" w:themeColor="accent1"/>
          <w:szCs w:val="22"/>
        </w:rPr>
        <w:t>list the programs included in this summary report</w:t>
      </w:r>
      <w:r w:rsidRPr="00693C2A">
        <w:rPr>
          <w:rFonts w:eastAsia="Calibri" w:cs="Calibri"/>
          <w:color w:val="4472C4" w:themeColor="accent1"/>
          <w:szCs w:val="22"/>
        </w:rPr>
        <w:t xml:space="preserve">. </w:t>
      </w:r>
    </w:p>
    <w:p w14:paraId="31D4D574" w14:textId="0F9C6B0A" w:rsidR="0024217E" w:rsidRDefault="0024217E" w:rsidP="00E669B5">
      <w:pPr>
        <w:pStyle w:val="Heading1"/>
      </w:pPr>
    </w:p>
    <w:p w14:paraId="200186A9" w14:textId="5AE8F1EA" w:rsidR="0024217E" w:rsidRDefault="00C51F9D" w:rsidP="0024217E">
      <w:pPr>
        <w:pStyle w:val="Heading1"/>
      </w:pPr>
      <w:bookmarkStart w:id="2" w:name="_Toc72158493"/>
      <w:r>
        <w:t>Common Themes</w:t>
      </w:r>
      <w:bookmarkEnd w:id="2"/>
    </w:p>
    <w:p w14:paraId="68AD2C4F" w14:textId="0E2CD783" w:rsidR="002C7AD8" w:rsidRPr="00942E73" w:rsidRDefault="00C51F9D" w:rsidP="0024217E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i/>
          <w:iCs/>
          <w:color w:val="4472C4" w:themeColor="accent1"/>
          <w:szCs w:val="22"/>
        </w:rPr>
      </w:pPr>
      <w:r>
        <w:rPr>
          <w:rFonts w:eastAsia="Calibri" w:cs="Calibri"/>
          <w:color w:val="4472C4" w:themeColor="accent1"/>
          <w:szCs w:val="22"/>
        </w:rPr>
        <w:t>What common themes exist across the programs</w:t>
      </w:r>
      <w:r w:rsidR="002C7AD8">
        <w:rPr>
          <w:rFonts w:eastAsia="Calibri" w:cs="Calibri"/>
          <w:color w:val="4472C4" w:themeColor="accent1"/>
          <w:szCs w:val="22"/>
        </w:rPr>
        <w:t xml:space="preserve">’ strengths and weaknesses with </w:t>
      </w:r>
      <w:r>
        <w:rPr>
          <w:rFonts w:eastAsia="Calibri" w:cs="Calibri"/>
          <w:color w:val="4472C4" w:themeColor="accent1"/>
          <w:szCs w:val="22"/>
        </w:rPr>
        <w:t>regard to</w:t>
      </w:r>
      <w:r w:rsidR="002C7AD8">
        <w:rPr>
          <w:rFonts w:eastAsia="Calibri" w:cs="Calibri"/>
          <w:color w:val="4472C4" w:themeColor="accent1"/>
          <w:szCs w:val="22"/>
        </w:rPr>
        <w:t xml:space="preserve"> curriculum</w:t>
      </w:r>
      <w:r w:rsidR="00352A77">
        <w:rPr>
          <w:rFonts w:eastAsia="Calibri" w:cs="Calibri"/>
          <w:color w:val="4472C4" w:themeColor="accent1"/>
          <w:szCs w:val="22"/>
        </w:rPr>
        <w:t>,</w:t>
      </w:r>
      <w:r>
        <w:rPr>
          <w:rFonts w:eastAsia="Calibri" w:cs="Calibri"/>
          <w:color w:val="4472C4" w:themeColor="accent1"/>
          <w:szCs w:val="22"/>
        </w:rPr>
        <w:t xml:space="preserve"> enrollment</w:t>
      </w:r>
      <w:r w:rsidR="00352A77">
        <w:rPr>
          <w:rFonts w:eastAsia="Calibri" w:cs="Calibri"/>
          <w:color w:val="4472C4" w:themeColor="accent1"/>
          <w:szCs w:val="22"/>
        </w:rPr>
        <w:t>,</w:t>
      </w:r>
      <w:r>
        <w:rPr>
          <w:rFonts w:eastAsia="Calibri" w:cs="Calibri"/>
          <w:color w:val="4472C4" w:themeColor="accent1"/>
          <w:szCs w:val="22"/>
        </w:rPr>
        <w:t xml:space="preserve"> </w:t>
      </w:r>
      <w:r w:rsidR="002C7AD8">
        <w:rPr>
          <w:rFonts w:eastAsia="Calibri" w:cs="Calibri"/>
          <w:color w:val="4472C4" w:themeColor="accent1"/>
          <w:szCs w:val="22"/>
        </w:rPr>
        <w:t>staffing</w:t>
      </w:r>
      <w:r w:rsidR="00352A77">
        <w:rPr>
          <w:rFonts w:eastAsia="Calibri" w:cs="Calibri"/>
          <w:color w:val="4472C4" w:themeColor="accent1"/>
          <w:szCs w:val="22"/>
        </w:rPr>
        <w:t>,</w:t>
      </w:r>
      <w:r w:rsidR="002C7AD8">
        <w:rPr>
          <w:rFonts w:eastAsia="Calibri" w:cs="Calibri"/>
          <w:color w:val="4472C4" w:themeColor="accent1"/>
          <w:szCs w:val="22"/>
        </w:rPr>
        <w:t xml:space="preserve"> fiscal</w:t>
      </w:r>
      <w:r w:rsidR="00352A77">
        <w:rPr>
          <w:rFonts w:eastAsia="Calibri" w:cs="Calibri"/>
          <w:color w:val="4472C4" w:themeColor="accent1"/>
          <w:szCs w:val="22"/>
        </w:rPr>
        <w:t>,</w:t>
      </w:r>
      <w:r w:rsidR="002C7AD8">
        <w:rPr>
          <w:rFonts w:eastAsia="Calibri" w:cs="Calibri"/>
          <w:color w:val="4472C4" w:themeColor="accent1"/>
          <w:szCs w:val="22"/>
        </w:rPr>
        <w:t xml:space="preserve"> and physical resources? </w:t>
      </w:r>
    </w:p>
    <w:p w14:paraId="433F0BBA" w14:textId="7DE02A0D" w:rsidR="0024217E" w:rsidRPr="00942E73" w:rsidRDefault="002C7AD8" w:rsidP="00942E73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i/>
          <w:iCs/>
          <w:color w:val="4472C4" w:themeColor="accent1"/>
          <w:szCs w:val="22"/>
        </w:rPr>
      </w:pPr>
      <w:r>
        <w:rPr>
          <w:rFonts w:eastAsia="Calibri" w:cs="Calibri"/>
          <w:color w:val="4472C4" w:themeColor="accent1"/>
          <w:szCs w:val="22"/>
        </w:rPr>
        <w:t>What, if any, additional themes exist related to</w:t>
      </w:r>
      <w:r w:rsidR="00C51F9D">
        <w:rPr>
          <w:rFonts w:eastAsia="Calibri" w:cs="Calibri"/>
          <w:color w:val="4472C4" w:themeColor="accent1"/>
          <w:szCs w:val="22"/>
        </w:rPr>
        <w:t xml:space="preserve"> opportunities and obstacles/limitations </w:t>
      </w:r>
      <w:r>
        <w:rPr>
          <w:rFonts w:eastAsia="Calibri" w:cs="Calibri"/>
          <w:color w:val="4472C4" w:themeColor="accent1"/>
          <w:szCs w:val="22"/>
        </w:rPr>
        <w:t>that may impact the vitality of the programs?</w:t>
      </w:r>
      <w:r w:rsidR="00942E73">
        <w:rPr>
          <w:rFonts w:eastAsia="Calibri" w:cs="Calibri"/>
          <w:color w:val="4472C4" w:themeColor="accent1"/>
          <w:szCs w:val="22"/>
        </w:rPr>
        <w:t xml:space="preserve"> </w:t>
      </w:r>
    </w:p>
    <w:p w14:paraId="1C3B151B" w14:textId="15D0CE23" w:rsidR="0024217E" w:rsidRDefault="0024217E" w:rsidP="00E669B5">
      <w:pPr>
        <w:pStyle w:val="Heading1"/>
      </w:pPr>
    </w:p>
    <w:p w14:paraId="199AF41F" w14:textId="13F832B4" w:rsidR="00E669B5" w:rsidRDefault="002C7AD8" w:rsidP="00E669B5">
      <w:pPr>
        <w:pStyle w:val="Heading1"/>
      </w:pPr>
      <w:bookmarkStart w:id="3" w:name="_Toc72158494"/>
      <w:r>
        <w:t>Opportunities for Collaboration</w:t>
      </w:r>
      <w:bookmarkEnd w:id="3"/>
    </w:p>
    <w:p w14:paraId="55480922" w14:textId="1A7E0238" w:rsidR="00E669B5" w:rsidRDefault="002C7AD8" w:rsidP="00E669B5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>
        <w:rPr>
          <w:rFonts w:eastAsia="Calibri" w:cs="Calibri"/>
          <w:color w:val="4472C4" w:themeColor="accent1"/>
          <w:szCs w:val="22"/>
        </w:rPr>
        <w:t>What, if any, overlap exists in the goals/strategies articulated by the programs in their Visioning Documents?</w:t>
      </w:r>
    </w:p>
    <w:p w14:paraId="5B57875C" w14:textId="57889AE4" w:rsidR="002C7AD8" w:rsidRPr="00693C2A" w:rsidRDefault="002C7AD8" w:rsidP="00E669B5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>
        <w:rPr>
          <w:rFonts w:eastAsia="Calibri" w:cs="Calibri"/>
          <w:color w:val="4472C4" w:themeColor="accent1"/>
          <w:szCs w:val="22"/>
        </w:rPr>
        <w:t>What opportunities, if any, do you see for interdisciplinarity among these programs and/or between these programs and others that would take advantage of untapped internal potential and/or enhance the vitality of the program?</w:t>
      </w:r>
    </w:p>
    <w:p w14:paraId="4AE2C535" w14:textId="77777777" w:rsidR="00E669B5" w:rsidRPr="00E669B5" w:rsidRDefault="00E669B5" w:rsidP="00E669B5">
      <w:pPr>
        <w:rPr>
          <w:rFonts w:eastAsia="Calibri" w:cs="Calibri"/>
          <w:color w:val="000000"/>
          <w:sz w:val="22"/>
          <w:szCs w:val="22"/>
        </w:rPr>
      </w:pPr>
    </w:p>
    <w:p w14:paraId="1F57C5EA" w14:textId="391A1E5C" w:rsidR="0072319C" w:rsidRDefault="00942E73" w:rsidP="0072319C">
      <w:pPr>
        <w:pStyle w:val="Heading1"/>
      </w:pPr>
      <w:bookmarkStart w:id="4" w:name="_Toc72158495"/>
      <w:r>
        <w:t>Prioritization</w:t>
      </w:r>
      <w:bookmarkEnd w:id="4"/>
    </w:p>
    <w:p w14:paraId="51A96A93" w14:textId="7DE2A72A" w:rsidR="00830041" w:rsidRPr="00693C2A" w:rsidRDefault="00942E73" w:rsidP="00830041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>
        <w:rPr>
          <w:rFonts w:eastAsia="Calibri" w:cs="Calibri"/>
          <w:color w:val="4472C4" w:themeColor="accent1"/>
          <w:szCs w:val="22"/>
        </w:rPr>
        <w:t>Make your recommendations in prioritizing the various initiatives/changes that have been proposed in the programs’ Visioning Document</w:t>
      </w:r>
      <w:r w:rsidR="00352A77">
        <w:rPr>
          <w:rFonts w:eastAsia="Calibri" w:cs="Calibri"/>
          <w:color w:val="4472C4" w:themeColor="accent1"/>
          <w:szCs w:val="22"/>
        </w:rPr>
        <w:t>s</w:t>
      </w:r>
      <w:r>
        <w:rPr>
          <w:rFonts w:eastAsia="Calibri" w:cs="Calibri"/>
          <w:color w:val="4472C4" w:themeColor="accent1"/>
          <w:szCs w:val="22"/>
        </w:rPr>
        <w:t xml:space="preserve">, along with your rationale and an estimate of </w:t>
      </w:r>
      <w:r w:rsidR="00352A77">
        <w:rPr>
          <w:rFonts w:eastAsia="Calibri" w:cs="Calibri"/>
          <w:color w:val="4472C4" w:themeColor="accent1"/>
          <w:szCs w:val="22"/>
        </w:rPr>
        <w:t xml:space="preserve">any </w:t>
      </w:r>
      <w:r>
        <w:rPr>
          <w:rFonts w:eastAsia="Calibri" w:cs="Calibri"/>
          <w:color w:val="4472C4" w:themeColor="accent1"/>
          <w:szCs w:val="22"/>
        </w:rPr>
        <w:t>fiscal and</w:t>
      </w:r>
      <w:r w:rsidR="00352A77">
        <w:rPr>
          <w:rFonts w:eastAsia="Calibri" w:cs="Calibri"/>
          <w:color w:val="4472C4" w:themeColor="accent1"/>
          <w:szCs w:val="22"/>
        </w:rPr>
        <w:t xml:space="preserve"> </w:t>
      </w:r>
      <w:r>
        <w:rPr>
          <w:rFonts w:eastAsia="Calibri" w:cs="Calibri"/>
          <w:color w:val="4472C4" w:themeColor="accent1"/>
          <w:szCs w:val="22"/>
        </w:rPr>
        <w:t>physical resources needed for each.</w:t>
      </w:r>
    </w:p>
    <w:p w14:paraId="738D3E54" w14:textId="6924E697" w:rsidR="00E669B5" w:rsidRDefault="00E669B5" w:rsidP="00FB4BFB">
      <w:pPr>
        <w:pStyle w:val="Heading1"/>
      </w:pPr>
    </w:p>
    <w:p w14:paraId="7F52670E" w14:textId="77777777" w:rsidR="00992519" w:rsidRPr="00992519" w:rsidRDefault="00992519" w:rsidP="00992519"/>
    <w:p w14:paraId="0C46273F" w14:textId="77777777" w:rsidR="00F65DB5" w:rsidRPr="00BA74AC" w:rsidRDefault="00F65DB5" w:rsidP="00DD058C">
      <w:pPr>
        <w:widowControl w:val="0"/>
        <w:tabs>
          <w:tab w:val="left" w:pos="6990"/>
          <w:tab w:val="left" w:pos="7750"/>
        </w:tabs>
        <w:rPr>
          <w:color w:val="000000" w:themeColor="text1"/>
          <w:sz w:val="20"/>
        </w:rPr>
      </w:pPr>
    </w:p>
    <w:sectPr w:rsidR="00F65DB5" w:rsidRPr="00BA74AC" w:rsidSect="00851571">
      <w:headerReference w:type="even" r:id="rId15"/>
      <w:headerReference w:type="default" r:id="rId16"/>
      <w:footerReference w:type="default" r:id="rId17"/>
      <w:headerReference w:type="first" r:id="rId18"/>
      <w:pgSz w:w="12240" w:h="15840" w:code="1"/>
      <w:pgMar w:top="1440" w:right="1440" w:bottom="1440" w:left="144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D4A4" w14:textId="77777777" w:rsidR="009B53CF" w:rsidRDefault="009B53CF">
      <w:r>
        <w:separator/>
      </w:r>
    </w:p>
  </w:endnote>
  <w:endnote w:type="continuationSeparator" w:id="0">
    <w:p w14:paraId="00698509" w14:textId="77777777" w:rsidR="009B53CF" w:rsidRDefault="009B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heinhardt Bold">
    <w:altName w:val="﷽﷽﷽﷽﷽﷽﷽﷽000"/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Theinhardt Light">
    <w:altName w:val="﷽﷽﷽﷽﷽﷽﷽﷽"/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7CF9" w14:textId="77777777" w:rsidR="0014324D" w:rsidRDefault="0014324D" w:rsidP="00B524A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582174" w14:textId="77777777" w:rsidR="0014324D" w:rsidRDefault="00143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D248" w14:textId="4D9FA631" w:rsidR="0014324D" w:rsidRPr="00FD0D1B" w:rsidRDefault="0014324D" w:rsidP="00EF1221">
    <w:pPr>
      <w:pStyle w:val="Footer"/>
      <w:rPr>
        <w:sz w:val="28"/>
      </w:rPr>
    </w:pPr>
    <w:r>
      <w:ptab w:relativeTo="margin" w:alignment="center" w:leader="none"/>
    </w:r>
    <w:r>
      <w:ptab w:relativeTo="margin" w:alignment="right" w:leader="none"/>
    </w:r>
    <w:r w:rsidRPr="00FD0D1B">
      <w:rPr>
        <w:sz w:val="28"/>
      </w:rPr>
      <w:fldChar w:fldCharType="begin"/>
    </w:r>
    <w:r w:rsidRPr="00FD0D1B">
      <w:rPr>
        <w:sz w:val="28"/>
      </w:rPr>
      <w:instrText xml:space="preserve"> PAGE  \* MERGEFORMAT </w:instrText>
    </w:r>
    <w:r w:rsidRPr="00FD0D1B">
      <w:rPr>
        <w:sz w:val="28"/>
      </w:rPr>
      <w:fldChar w:fldCharType="separate"/>
    </w:r>
    <w:r>
      <w:rPr>
        <w:noProof/>
        <w:sz w:val="28"/>
      </w:rPr>
      <w:t>2</w:t>
    </w:r>
    <w:r w:rsidRPr="00FD0D1B">
      <w:rPr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8496" w:type="dxa"/>
      <w:tblInd w:w="-11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98"/>
      <w:gridCol w:w="6498"/>
    </w:tblGrid>
    <w:tr w:rsidR="0014324D" w14:paraId="58145E85" w14:textId="77777777" w:rsidTr="00B524A1">
      <w:tc>
        <w:tcPr>
          <w:tcW w:w="1998" w:type="dxa"/>
        </w:tcPr>
        <w:p w14:paraId="453A4A37" w14:textId="77777777" w:rsidR="0014324D" w:rsidRDefault="0014324D" w:rsidP="00B524A1">
          <w:pPr>
            <w:tabs>
              <w:tab w:val="center" w:pos="4320"/>
              <w:tab w:val="right" w:pos="8640"/>
            </w:tabs>
          </w:pPr>
          <w:r>
            <w:rPr>
              <w:noProof/>
            </w:rPr>
            <w:drawing>
              <wp:inline distT="0" distB="0" distL="0" distR="0" wp14:anchorId="207AEE4F" wp14:editId="271505F2">
                <wp:extent cx="971550" cy="767494"/>
                <wp:effectExtent l="0" t="0" r="0" b="0"/>
                <wp:docPr id="21" name="image4.jpg" descr="MAC-d60c2d (06-15):Users:mwalleyrund:Desktop:MICA_PrimarySig_SmallScale_Orange021C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MAC-d60c2d (06-15):Users:mwalleyrund:Desktop:MICA_PrimarySig_SmallScale_Orange021C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76749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98" w:type="dxa"/>
        </w:tcPr>
        <w:p w14:paraId="683DF47F" w14:textId="05545B10" w:rsidR="0014324D" w:rsidRDefault="0014324D" w:rsidP="00B524A1">
          <w:pPr>
            <w:tabs>
              <w:tab w:val="center" w:pos="4320"/>
              <w:tab w:val="right" w:pos="8640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130</w:t>
          </w:r>
          <w:r w:rsidR="00693C2A">
            <w:rPr>
              <w:rFonts w:ascii="Arial" w:eastAsia="Arial" w:hAnsi="Arial" w:cs="Arial"/>
              <w:sz w:val="16"/>
              <w:szCs w:val="16"/>
            </w:rPr>
            <w:t>0</w:t>
          </w:r>
          <w:r>
            <w:rPr>
              <w:rFonts w:ascii="Arial" w:eastAsia="Arial" w:hAnsi="Arial" w:cs="Arial"/>
              <w:sz w:val="16"/>
              <w:szCs w:val="16"/>
            </w:rPr>
            <w:t xml:space="preserve"> MOUNT ROYAL AVENUE</w:t>
          </w:r>
          <w:r>
            <w:rPr>
              <w:rFonts w:ascii="Arial" w:eastAsia="Arial" w:hAnsi="Arial" w:cs="Arial"/>
              <w:sz w:val="16"/>
              <w:szCs w:val="16"/>
            </w:rPr>
            <w:br/>
            <w:t>BALTIMORE, MD 21217</w:t>
          </w:r>
          <w:r>
            <w:rPr>
              <w:rFonts w:ascii="Arial" w:eastAsia="Arial" w:hAnsi="Arial" w:cs="Arial"/>
              <w:sz w:val="16"/>
              <w:szCs w:val="16"/>
            </w:rPr>
            <w:br/>
            <w:t xml:space="preserve">T 410.669.9200   </w:t>
          </w:r>
        </w:p>
        <w:p w14:paraId="2BD9A825" w14:textId="77777777" w:rsidR="0014324D" w:rsidRDefault="0014324D" w:rsidP="00B524A1">
          <w:pPr>
            <w:tabs>
              <w:tab w:val="center" w:pos="4320"/>
              <w:tab w:val="right" w:pos="8640"/>
            </w:tabs>
          </w:pPr>
          <w:r>
            <w:rPr>
              <w:rFonts w:ascii="Arial" w:eastAsia="Arial" w:hAnsi="Arial" w:cs="Arial"/>
              <w:sz w:val="16"/>
              <w:szCs w:val="16"/>
            </w:rPr>
            <w:t>WWW.MICA.EDU</w:t>
          </w:r>
        </w:p>
      </w:tc>
    </w:tr>
  </w:tbl>
  <w:p w14:paraId="0ECA0A6C" w14:textId="77777777" w:rsidR="0014324D" w:rsidRDefault="0014324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A23" w14:textId="3B12CC79" w:rsidR="0014324D" w:rsidRPr="007674C2" w:rsidRDefault="0014324D" w:rsidP="00EF1221">
    <w:pPr>
      <w:pStyle w:val="Footer"/>
    </w:pPr>
    <w:r>
      <w:tab/>
    </w:r>
    <w:r>
      <w:tab/>
    </w:r>
    <w:r w:rsidRPr="007674C2">
      <w:fldChar w:fldCharType="begin"/>
    </w:r>
    <w:r w:rsidRPr="007674C2">
      <w:instrText xml:space="preserve"> PAGE  \* MERGEFORMAT </w:instrText>
    </w:r>
    <w:r w:rsidRPr="007674C2">
      <w:fldChar w:fldCharType="separate"/>
    </w:r>
    <w:r>
      <w:rPr>
        <w:noProof/>
      </w:rPr>
      <w:t>1</w:t>
    </w:r>
    <w:r w:rsidRPr="007674C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1CD0" w14:textId="77777777" w:rsidR="009B53CF" w:rsidRDefault="009B53CF">
      <w:r>
        <w:separator/>
      </w:r>
    </w:p>
  </w:footnote>
  <w:footnote w:type="continuationSeparator" w:id="0">
    <w:p w14:paraId="3D9644ED" w14:textId="77777777" w:rsidR="009B53CF" w:rsidRDefault="009B5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4547" w14:textId="77777777" w:rsidR="0014324D" w:rsidRDefault="001432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CD0D" w14:textId="2A602F71" w:rsidR="0014324D" w:rsidRPr="00B21D6E" w:rsidRDefault="0014324D" w:rsidP="00FD0D1B">
    <w:pPr>
      <w:tabs>
        <w:tab w:val="center" w:pos="4320"/>
        <w:tab w:val="right" w:pos="8640"/>
      </w:tabs>
      <w:spacing w:before="360"/>
    </w:pPr>
    <w:r>
      <w:rPr>
        <w:noProof/>
      </w:rPr>
      <w:drawing>
        <wp:inline distT="0" distB="0" distL="0" distR="0" wp14:anchorId="3B6F0AC7" wp14:editId="1BC4B138">
          <wp:extent cx="1028700" cy="255653"/>
          <wp:effectExtent l="0" t="0" r="0" b="0"/>
          <wp:docPr id="20" name="image2.jpg" descr="MAC-d60c2d (06-15):Users:mwalleyrund:Desktop:MICA_Logo_SmallScale_Blac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AC-d60c2d (06-15):Users:mwalleyrund:Desktop:MICA_Logo_SmallScale_Blac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255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B21D6E">
      <w:t>APR Proposal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9213" w14:textId="34B5A761" w:rsidR="0014324D" w:rsidRDefault="0014324D">
    <w:pPr>
      <w:pStyle w:val="Header"/>
    </w:pPr>
  </w:p>
  <w:p w14:paraId="19A4477F" w14:textId="77777777" w:rsidR="0014324D" w:rsidRDefault="0014324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5A4D" w14:textId="1B0A992D" w:rsidR="0014324D" w:rsidRDefault="001432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8E74" w14:textId="32641E9C" w:rsidR="0014324D" w:rsidRDefault="0014324D" w:rsidP="00693C2A">
    <w:pPr>
      <w:tabs>
        <w:tab w:val="center" w:pos="4320"/>
        <w:tab w:val="right" w:pos="8640"/>
      </w:tabs>
      <w:spacing w:before="360"/>
    </w:pPr>
    <w:r>
      <w:rPr>
        <w:noProof/>
      </w:rPr>
      <w:drawing>
        <wp:inline distT="0" distB="0" distL="0" distR="0" wp14:anchorId="063D7B3E" wp14:editId="7FADB011">
          <wp:extent cx="1028700" cy="255653"/>
          <wp:effectExtent l="0" t="0" r="0" b="0"/>
          <wp:docPr id="8" name="image2.jpg" descr="MAC-d60c2d (06-15):Users:mwalleyrund:Desktop:MICA_Logo_SmallScale_Blac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AC-d60c2d (06-15):Users:mwalleyrund:Desktop:MICA_Logo_SmallScale_Blac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255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="001007E5">
      <w:rPr>
        <w:i/>
      </w:rPr>
      <w:t xml:space="preserve">AY’xx </w:t>
    </w:r>
    <w:r w:rsidR="001007E5" w:rsidRPr="001007E5">
      <w:rPr>
        <w:iCs/>
      </w:rPr>
      <w:t>Dean</w:t>
    </w:r>
    <w:r w:rsidR="001007E5">
      <w:rPr>
        <w:iCs/>
      </w:rPr>
      <w:t>’s Summary Report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704A" w14:textId="00A30BFF" w:rsidR="0014324D" w:rsidRDefault="001432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5FF"/>
    <w:multiLevelType w:val="hybridMultilevel"/>
    <w:tmpl w:val="0AC21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D479E"/>
    <w:multiLevelType w:val="hybridMultilevel"/>
    <w:tmpl w:val="8654C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09BC"/>
    <w:multiLevelType w:val="hybridMultilevel"/>
    <w:tmpl w:val="3E828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984"/>
    <w:multiLevelType w:val="hybridMultilevel"/>
    <w:tmpl w:val="D37C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A3031"/>
    <w:multiLevelType w:val="hybridMultilevel"/>
    <w:tmpl w:val="F6F85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54408"/>
    <w:multiLevelType w:val="hybridMultilevel"/>
    <w:tmpl w:val="6724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06150"/>
    <w:multiLevelType w:val="hybridMultilevel"/>
    <w:tmpl w:val="09D0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05134"/>
    <w:multiLevelType w:val="multilevel"/>
    <w:tmpl w:val="15BC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51333"/>
    <w:multiLevelType w:val="hybridMultilevel"/>
    <w:tmpl w:val="AF20DB38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12396"/>
    <w:multiLevelType w:val="hybridMultilevel"/>
    <w:tmpl w:val="C74A0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D381F"/>
    <w:multiLevelType w:val="hybridMultilevel"/>
    <w:tmpl w:val="9E8A9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A53E6"/>
    <w:multiLevelType w:val="hybridMultilevel"/>
    <w:tmpl w:val="E1AC4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37A0E"/>
    <w:multiLevelType w:val="hybridMultilevel"/>
    <w:tmpl w:val="83EE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7102F"/>
    <w:multiLevelType w:val="hybridMultilevel"/>
    <w:tmpl w:val="844A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2A5E"/>
    <w:multiLevelType w:val="multilevel"/>
    <w:tmpl w:val="399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82545"/>
    <w:multiLevelType w:val="multilevel"/>
    <w:tmpl w:val="1F74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26A9B"/>
    <w:multiLevelType w:val="hybridMultilevel"/>
    <w:tmpl w:val="0F6E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2549D"/>
    <w:multiLevelType w:val="hybridMultilevel"/>
    <w:tmpl w:val="C896C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A68B7"/>
    <w:multiLevelType w:val="hybridMultilevel"/>
    <w:tmpl w:val="A190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7191"/>
    <w:multiLevelType w:val="multilevel"/>
    <w:tmpl w:val="1196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8B79E5"/>
    <w:multiLevelType w:val="multilevel"/>
    <w:tmpl w:val="1C2C0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676644"/>
    <w:multiLevelType w:val="hybridMultilevel"/>
    <w:tmpl w:val="0172D3FA"/>
    <w:lvl w:ilvl="0" w:tplc="97202FF4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437AC"/>
    <w:multiLevelType w:val="hybridMultilevel"/>
    <w:tmpl w:val="E74E48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60692"/>
    <w:multiLevelType w:val="hybridMultilevel"/>
    <w:tmpl w:val="9BA6C0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7042B"/>
    <w:multiLevelType w:val="hybridMultilevel"/>
    <w:tmpl w:val="2A0EDF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230F75"/>
    <w:multiLevelType w:val="hybridMultilevel"/>
    <w:tmpl w:val="C73AB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821F38"/>
    <w:multiLevelType w:val="hybridMultilevel"/>
    <w:tmpl w:val="55622856"/>
    <w:lvl w:ilvl="0" w:tplc="EF38C1A2">
      <w:start w:val="1"/>
      <w:numFmt w:val="bullet"/>
      <w:pStyle w:val="BulletLis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F37A8C"/>
    <w:multiLevelType w:val="hybridMultilevel"/>
    <w:tmpl w:val="10C6CB3E"/>
    <w:lvl w:ilvl="0" w:tplc="94060F02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9712E"/>
    <w:multiLevelType w:val="multilevel"/>
    <w:tmpl w:val="A268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D21091"/>
    <w:multiLevelType w:val="hybridMultilevel"/>
    <w:tmpl w:val="545E31FC"/>
    <w:lvl w:ilvl="0" w:tplc="3DBCA6CC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22491"/>
    <w:multiLevelType w:val="hybridMultilevel"/>
    <w:tmpl w:val="F24E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2762E"/>
    <w:multiLevelType w:val="multilevel"/>
    <w:tmpl w:val="4662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0D2622"/>
    <w:multiLevelType w:val="multilevel"/>
    <w:tmpl w:val="44FC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23045"/>
    <w:multiLevelType w:val="hybridMultilevel"/>
    <w:tmpl w:val="0FBA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D00660"/>
    <w:multiLevelType w:val="hybridMultilevel"/>
    <w:tmpl w:val="5DCE3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33ED7"/>
    <w:multiLevelType w:val="multilevel"/>
    <w:tmpl w:val="FB3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646434"/>
    <w:multiLevelType w:val="hybridMultilevel"/>
    <w:tmpl w:val="E7622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BA2526"/>
    <w:multiLevelType w:val="hybridMultilevel"/>
    <w:tmpl w:val="6194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F7D41"/>
    <w:multiLevelType w:val="multilevel"/>
    <w:tmpl w:val="FC2CE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6C0001"/>
    <w:multiLevelType w:val="hybridMultilevel"/>
    <w:tmpl w:val="9F52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E12F7"/>
    <w:multiLevelType w:val="multilevel"/>
    <w:tmpl w:val="9746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B31701"/>
    <w:multiLevelType w:val="hybridMultilevel"/>
    <w:tmpl w:val="83CA46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6777C2"/>
    <w:multiLevelType w:val="hybridMultilevel"/>
    <w:tmpl w:val="610C5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903D4C"/>
    <w:multiLevelType w:val="hybridMultilevel"/>
    <w:tmpl w:val="8774F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3C44F1"/>
    <w:multiLevelType w:val="multilevel"/>
    <w:tmpl w:val="312C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8A3F90"/>
    <w:multiLevelType w:val="multilevel"/>
    <w:tmpl w:val="399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253E31"/>
    <w:multiLevelType w:val="multilevel"/>
    <w:tmpl w:val="4BFC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017593">
    <w:abstractNumId w:val="35"/>
  </w:num>
  <w:num w:numId="2" w16cid:durableId="2137142031">
    <w:abstractNumId w:val="15"/>
  </w:num>
  <w:num w:numId="3" w16cid:durableId="1508205019">
    <w:abstractNumId w:val="19"/>
  </w:num>
  <w:num w:numId="4" w16cid:durableId="1887176503">
    <w:abstractNumId w:val="28"/>
  </w:num>
  <w:num w:numId="5" w16cid:durableId="482082944">
    <w:abstractNumId w:val="31"/>
  </w:num>
  <w:num w:numId="6" w16cid:durableId="242224113">
    <w:abstractNumId w:val="44"/>
  </w:num>
  <w:num w:numId="7" w16cid:durableId="161626057">
    <w:abstractNumId w:val="2"/>
  </w:num>
  <w:num w:numId="8" w16cid:durableId="217254082">
    <w:abstractNumId w:val="17"/>
  </w:num>
  <w:num w:numId="9" w16cid:durableId="2045517011">
    <w:abstractNumId w:val="13"/>
  </w:num>
  <w:num w:numId="10" w16cid:durableId="1894462530">
    <w:abstractNumId w:val="1"/>
  </w:num>
  <w:num w:numId="11" w16cid:durableId="1360275223">
    <w:abstractNumId w:val="3"/>
  </w:num>
  <w:num w:numId="12" w16cid:durableId="1781146008">
    <w:abstractNumId w:val="5"/>
  </w:num>
  <w:num w:numId="13" w16cid:durableId="478808157">
    <w:abstractNumId w:val="20"/>
    <w:lvlOverride w:ilvl="0">
      <w:lvl w:ilvl="0">
        <w:numFmt w:val="upperLetter"/>
        <w:lvlText w:val="%1."/>
        <w:lvlJc w:val="left"/>
      </w:lvl>
    </w:lvlOverride>
  </w:num>
  <w:num w:numId="14" w16cid:durableId="371150888">
    <w:abstractNumId w:val="38"/>
    <w:lvlOverride w:ilvl="0">
      <w:lvl w:ilvl="0">
        <w:numFmt w:val="upperLetter"/>
        <w:lvlText w:val="%1."/>
        <w:lvlJc w:val="left"/>
      </w:lvl>
    </w:lvlOverride>
  </w:num>
  <w:num w:numId="15" w16cid:durableId="1361129854">
    <w:abstractNumId w:val="8"/>
  </w:num>
  <w:num w:numId="16" w16cid:durableId="1210722297">
    <w:abstractNumId w:val="22"/>
  </w:num>
  <w:num w:numId="17" w16cid:durableId="4791626">
    <w:abstractNumId w:val="10"/>
  </w:num>
  <w:num w:numId="18" w16cid:durableId="652366846">
    <w:abstractNumId w:val="36"/>
  </w:num>
  <w:num w:numId="19" w16cid:durableId="686827593">
    <w:abstractNumId w:val="12"/>
  </w:num>
  <w:num w:numId="20" w16cid:durableId="526719638">
    <w:abstractNumId w:val="7"/>
  </w:num>
  <w:num w:numId="21" w16cid:durableId="1683632100">
    <w:abstractNumId w:val="14"/>
  </w:num>
  <w:num w:numId="22" w16cid:durableId="1616403958">
    <w:abstractNumId w:val="46"/>
  </w:num>
  <w:num w:numId="23" w16cid:durableId="1205366050">
    <w:abstractNumId w:val="40"/>
  </w:num>
  <w:num w:numId="24" w16cid:durableId="1735926732">
    <w:abstractNumId w:val="32"/>
  </w:num>
  <w:num w:numId="25" w16cid:durableId="1473401681">
    <w:abstractNumId w:val="37"/>
  </w:num>
  <w:num w:numId="26" w16cid:durableId="1753969750">
    <w:abstractNumId w:val="16"/>
  </w:num>
  <w:num w:numId="27" w16cid:durableId="901255689">
    <w:abstractNumId w:val="45"/>
  </w:num>
  <w:num w:numId="28" w16cid:durableId="721752062">
    <w:abstractNumId w:val="41"/>
  </w:num>
  <w:num w:numId="29" w16cid:durableId="1974870555">
    <w:abstractNumId w:val="43"/>
  </w:num>
  <w:num w:numId="30" w16cid:durableId="349840514">
    <w:abstractNumId w:val="23"/>
  </w:num>
  <w:num w:numId="31" w16cid:durableId="2123769512">
    <w:abstractNumId w:val="24"/>
  </w:num>
  <w:num w:numId="32" w16cid:durableId="410539550">
    <w:abstractNumId w:val="33"/>
  </w:num>
  <w:num w:numId="33" w16cid:durableId="260334998">
    <w:abstractNumId w:val="34"/>
  </w:num>
  <w:num w:numId="34" w16cid:durableId="691882192">
    <w:abstractNumId w:val="39"/>
  </w:num>
  <w:num w:numId="35" w16cid:durableId="969089985">
    <w:abstractNumId w:val="4"/>
  </w:num>
  <w:num w:numId="36" w16cid:durableId="1682665427">
    <w:abstractNumId w:val="0"/>
  </w:num>
  <w:num w:numId="37" w16cid:durableId="1258489582">
    <w:abstractNumId w:val="6"/>
  </w:num>
  <w:num w:numId="38" w16cid:durableId="2145805831">
    <w:abstractNumId w:val="21"/>
  </w:num>
  <w:num w:numId="39" w16cid:durableId="584268671">
    <w:abstractNumId w:val="29"/>
  </w:num>
  <w:num w:numId="40" w16cid:durableId="1211919648">
    <w:abstractNumId w:val="27"/>
  </w:num>
  <w:num w:numId="41" w16cid:durableId="688798278">
    <w:abstractNumId w:val="42"/>
  </w:num>
  <w:num w:numId="42" w16cid:durableId="1755662526">
    <w:abstractNumId w:val="26"/>
  </w:num>
  <w:num w:numId="43" w16cid:durableId="410389853">
    <w:abstractNumId w:val="30"/>
  </w:num>
  <w:num w:numId="44" w16cid:durableId="1413578360">
    <w:abstractNumId w:val="9"/>
  </w:num>
  <w:num w:numId="45" w16cid:durableId="766802987">
    <w:abstractNumId w:val="11"/>
  </w:num>
  <w:num w:numId="46" w16cid:durableId="328751935">
    <w:abstractNumId w:val="18"/>
  </w:num>
  <w:num w:numId="47" w16cid:durableId="918488978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C98"/>
    <w:rsid w:val="00001A47"/>
    <w:rsid w:val="0000219C"/>
    <w:rsid w:val="00002A57"/>
    <w:rsid w:val="000100CB"/>
    <w:rsid w:val="00016AC2"/>
    <w:rsid w:val="000201F9"/>
    <w:rsid w:val="00021A8F"/>
    <w:rsid w:val="000230FC"/>
    <w:rsid w:val="00035A5B"/>
    <w:rsid w:val="0004194D"/>
    <w:rsid w:val="000433A7"/>
    <w:rsid w:val="00046A16"/>
    <w:rsid w:val="00057A45"/>
    <w:rsid w:val="00081AEE"/>
    <w:rsid w:val="000A6A8D"/>
    <w:rsid w:val="000B0F3F"/>
    <w:rsid w:val="000B31AB"/>
    <w:rsid w:val="000C3148"/>
    <w:rsid w:val="000D1539"/>
    <w:rsid w:val="000D4029"/>
    <w:rsid w:val="000F1D5D"/>
    <w:rsid w:val="000F208C"/>
    <w:rsid w:val="000F3A4C"/>
    <w:rsid w:val="000F4333"/>
    <w:rsid w:val="000F50FB"/>
    <w:rsid w:val="001007E5"/>
    <w:rsid w:val="001010FA"/>
    <w:rsid w:val="00102C89"/>
    <w:rsid w:val="00105731"/>
    <w:rsid w:val="00111687"/>
    <w:rsid w:val="00113E2F"/>
    <w:rsid w:val="0011443A"/>
    <w:rsid w:val="001169AC"/>
    <w:rsid w:val="00137030"/>
    <w:rsid w:val="0014125E"/>
    <w:rsid w:val="00141B1C"/>
    <w:rsid w:val="0014324D"/>
    <w:rsid w:val="00151497"/>
    <w:rsid w:val="00170FA5"/>
    <w:rsid w:val="0018033C"/>
    <w:rsid w:val="001821DE"/>
    <w:rsid w:val="00191D32"/>
    <w:rsid w:val="00197B56"/>
    <w:rsid w:val="001A4F28"/>
    <w:rsid w:val="001A599E"/>
    <w:rsid w:val="001B1366"/>
    <w:rsid w:val="001C6278"/>
    <w:rsid w:val="001E3995"/>
    <w:rsid w:val="001E7B2C"/>
    <w:rsid w:val="001F34BC"/>
    <w:rsid w:val="001F3C0C"/>
    <w:rsid w:val="001F4EE1"/>
    <w:rsid w:val="00203559"/>
    <w:rsid w:val="002113BB"/>
    <w:rsid w:val="002122C9"/>
    <w:rsid w:val="002233ED"/>
    <w:rsid w:val="00232205"/>
    <w:rsid w:val="0024217E"/>
    <w:rsid w:val="0024291D"/>
    <w:rsid w:val="00243354"/>
    <w:rsid w:val="00243E56"/>
    <w:rsid w:val="002475A0"/>
    <w:rsid w:val="00282114"/>
    <w:rsid w:val="002916D3"/>
    <w:rsid w:val="00295389"/>
    <w:rsid w:val="002B0710"/>
    <w:rsid w:val="002B0B85"/>
    <w:rsid w:val="002B18B7"/>
    <w:rsid w:val="002B4B30"/>
    <w:rsid w:val="002C09BB"/>
    <w:rsid w:val="002C2B71"/>
    <w:rsid w:val="002C7AD8"/>
    <w:rsid w:val="002D027F"/>
    <w:rsid w:val="002D44F8"/>
    <w:rsid w:val="002E3CF7"/>
    <w:rsid w:val="002E4E66"/>
    <w:rsid w:val="00302ADD"/>
    <w:rsid w:val="00303B27"/>
    <w:rsid w:val="00316C48"/>
    <w:rsid w:val="00321F1E"/>
    <w:rsid w:val="00323FF1"/>
    <w:rsid w:val="00325F66"/>
    <w:rsid w:val="00340478"/>
    <w:rsid w:val="00350D4F"/>
    <w:rsid w:val="00352307"/>
    <w:rsid w:val="00352A77"/>
    <w:rsid w:val="00356464"/>
    <w:rsid w:val="00356822"/>
    <w:rsid w:val="0037457F"/>
    <w:rsid w:val="0038716D"/>
    <w:rsid w:val="003949B7"/>
    <w:rsid w:val="003A198B"/>
    <w:rsid w:val="003A1FAE"/>
    <w:rsid w:val="003B0C68"/>
    <w:rsid w:val="003D2061"/>
    <w:rsid w:val="003D3AC4"/>
    <w:rsid w:val="003E44F3"/>
    <w:rsid w:val="003E618A"/>
    <w:rsid w:val="003E7A94"/>
    <w:rsid w:val="003F2B97"/>
    <w:rsid w:val="003F36CD"/>
    <w:rsid w:val="003F58CB"/>
    <w:rsid w:val="003F7508"/>
    <w:rsid w:val="003F7F77"/>
    <w:rsid w:val="004101F3"/>
    <w:rsid w:val="00413599"/>
    <w:rsid w:val="00413BD0"/>
    <w:rsid w:val="00427A14"/>
    <w:rsid w:val="00432E75"/>
    <w:rsid w:val="00440954"/>
    <w:rsid w:val="004468D6"/>
    <w:rsid w:val="00460888"/>
    <w:rsid w:val="004616A8"/>
    <w:rsid w:val="004636EB"/>
    <w:rsid w:val="00470FEB"/>
    <w:rsid w:val="00476176"/>
    <w:rsid w:val="004839A4"/>
    <w:rsid w:val="004A1B2E"/>
    <w:rsid w:val="004A2200"/>
    <w:rsid w:val="004C6641"/>
    <w:rsid w:val="004C6AE3"/>
    <w:rsid w:val="004C6F6D"/>
    <w:rsid w:val="004D2D48"/>
    <w:rsid w:val="004D4BEE"/>
    <w:rsid w:val="004D73C3"/>
    <w:rsid w:val="004E55F5"/>
    <w:rsid w:val="004F1EB6"/>
    <w:rsid w:val="004F3F6B"/>
    <w:rsid w:val="0050561A"/>
    <w:rsid w:val="005248C9"/>
    <w:rsid w:val="00526A53"/>
    <w:rsid w:val="00530ED2"/>
    <w:rsid w:val="00535364"/>
    <w:rsid w:val="005440AE"/>
    <w:rsid w:val="00544824"/>
    <w:rsid w:val="00544DF3"/>
    <w:rsid w:val="005540A1"/>
    <w:rsid w:val="005552FB"/>
    <w:rsid w:val="0056663F"/>
    <w:rsid w:val="0057003F"/>
    <w:rsid w:val="00576C0C"/>
    <w:rsid w:val="00576CF3"/>
    <w:rsid w:val="005803B0"/>
    <w:rsid w:val="00580CB0"/>
    <w:rsid w:val="00580FEC"/>
    <w:rsid w:val="00590248"/>
    <w:rsid w:val="005A0FCD"/>
    <w:rsid w:val="005A20A3"/>
    <w:rsid w:val="005A7B5F"/>
    <w:rsid w:val="005B0AAC"/>
    <w:rsid w:val="005B7208"/>
    <w:rsid w:val="005B7843"/>
    <w:rsid w:val="005C1237"/>
    <w:rsid w:val="005C4C98"/>
    <w:rsid w:val="005D269D"/>
    <w:rsid w:val="005D401F"/>
    <w:rsid w:val="005D6F2C"/>
    <w:rsid w:val="005D721B"/>
    <w:rsid w:val="005E1DE8"/>
    <w:rsid w:val="005E4D7F"/>
    <w:rsid w:val="005E721B"/>
    <w:rsid w:val="005F3490"/>
    <w:rsid w:val="005F5CE2"/>
    <w:rsid w:val="00600400"/>
    <w:rsid w:val="00610286"/>
    <w:rsid w:val="0061193E"/>
    <w:rsid w:val="00611A5C"/>
    <w:rsid w:val="00612C77"/>
    <w:rsid w:val="006143E4"/>
    <w:rsid w:val="00624D08"/>
    <w:rsid w:val="00630074"/>
    <w:rsid w:val="00630E86"/>
    <w:rsid w:val="0063446A"/>
    <w:rsid w:val="00636515"/>
    <w:rsid w:val="00637F58"/>
    <w:rsid w:val="006405C2"/>
    <w:rsid w:val="00645916"/>
    <w:rsid w:val="00646DDD"/>
    <w:rsid w:val="00655BC7"/>
    <w:rsid w:val="00660DCD"/>
    <w:rsid w:val="00662816"/>
    <w:rsid w:val="00662DCF"/>
    <w:rsid w:val="00670601"/>
    <w:rsid w:val="006764DA"/>
    <w:rsid w:val="006813A0"/>
    <w:rsid w:val="00683326"/>
    <w:rsid w:val="00691F58"/>
    <w:rsid w:val="00692D5C"/>
    <w:rsid w:val="00693C2A"/>
    <w:rsid w:val="006973AB"/>
    <w:rsid w:val="006A4499"/>
    <w:rsid w:val="006B2599"/>
    <w:rsid w:val="006B33CF"/>
    <w:rsid w:val="006B3A2F"/>
    <w:rsid w:val="006C147B"/>
    <w:rsid w:val="006D413B"/>
    <w:rsid w:val="006D4142"/>
    <w:rsid w:val="006E5C55"/>
    <w:rsid w:val="006E6266"/>
    <w:rsid w:val="006E62A0"/>
    <w:rsid w:val="006F0202"/>
    <w:rsid w:val="007004EA"/>
    <w:rsid w:val="00716B45"/>
    <w:rsid w:val="007208A6"/>
    <w:rsid w:val="0072319C"/>
    <w:rsid w:val="007302B3"/>
    <w:rsid w:val="00746666"/>
    <w:rsid w:val="00760FA6"/>
    <w:rsid w:val="007633F7"/>
    <w:rsid w:val="007674C2"/>
    <w:rsid w:val="00776981"/>
    <w:rsid w:val="00790974"/>
    <w:rsid w:val="007958A1"/>
    <w:rsid w:val="007A4B31"/>
    <w:rsid w:val="007B65FF"/>
    <w:rsid w:val="007C4535"/>
    <w:rsid w:val="007C6181"/>
    <w:rsid w:val="007E4225"/>
    <w:rsid w:val="007E4D3E"/>
    <w:rsid w:val="007F0563"/>
    <w:rsid w:val="007F0599"/>
    <w:rsid w:val="00830041"/>
    <w:rsid w:val="0083365C"/>
    <w:rsid w:val="00837FE2"/>
    <w:rsid w:val="00842166"/>
    <w:rsid w:val="00845748"/>
    <w:rsid w:val="00851571"/>
    <w:rsid w:val="0085460F"/>
    <w:rsid w:val="0087734B"/>
    <w:rsid w:val="0088052A"/>
    <w:rsid w:val="00894325"/>
    <w:rsid w:val="0089706E"/>
    <w:rsid w:val="008B70E0"/>
    <w:rsid w:val="008D0938"/>
    <w:rsid w:val="008D1070"/>
    <w:rsid w:val="008D6EB1"/>
    <w:rsid w:val="008E044B"/>
    <w:rsid w:val="008F033B"/>
    <w:rsid w:val="008F3CD6"/>
    <w:rsid w:val="008F3E0F"/>
    <w:rsid w:val="008F6AFE"/>
    <w:rsid w:val="008F7CC1"/>
    <w:rsid w:val="009037D5"/>
    <w:rsid w:val="00903B8D"/>
    <w:rsid w:val="00911A2B"/>
    <w:rsid w:val="009132B6"/>
    <w:rsid w:val="00921B5A"/>
    <w:rsid w:val="00924934"/>
    <w:rsid w:val="00927268"/>
    <w:rsid w:val="00937044"/>
    <w:rsid w:val="00937B95"/>
    <w:rsid w:val="0094196C"/>
    <w:rsid w:val="009428CD"/>
    <w:rsid w:val="00942E73"/>
    <w:rsid w:val="00957505"/>
    <w:rsid w:val="00967332"/>
    <w:rsid w:val="00974441"/>
    <w:rsid w:val="00985D52"/>
    <w:rsid w:val="00992519"/>
    <w:rsid w:val="009A2C93"/>
    <w:rsid w:val="009B53CF"/>
    <w:rsid w:val="009B6225"/>
    <w:rsid w:val="009C2601"/>
    <w:rsid w:val="009C3759"/>
    <w:rsid w:val="009C6DBB"/>
    <w:rsid w:val="009C7859"/>
    <w:rsid w:val="009D0797"/>
    <w:rsid w:val="009D3FDD"/>
    <w:rsid w:val="009E4B7B"/>
    <w:rsid w:val="009E7467"/>
    <w:rsid w:val="009F2867"/>
    <w:rsid w:val="009F2A38"/>
    <w:rsid w:val="009F2AFB"/>
    <w:rsid w:val="009F5198"/>
    <w:rsid w:val="00A034D8"/>
    <w:rsid w:val="00A20382"/>
    <w:rsid w:val="00A30C83"/>
    <w:rsid w:val="00A42682"/>
    <w:rsid w:val="00A46C7B"/>
    <w:rsid w:val="00A70045"/>
    <w:rsid w:val="00A845C7"/>
    <w:rsid w:val="00A84EB8"/>
    <w:rsid w:val="00A91763"/>
    <w:rsid w:val="00A939F2"/>
    <w:rsid w:val="00A943FD"/>
    <w:rsid w:val="00A95B55"/>
    <w:rsid w:val="00AA0A66"/>
    <w:rsid w:val="00AA61DC"/>
    <w:rsid w:val="00AB0AE0"/>
    <w:rsid w:val="00AB0E62"/>
    <w:rsid w:val="00AB748E"/>
    <w:rsid w:val="00AC6556"/>
    <w:rsid w:val="00AD449C"/>
    <w:rsid w:val="00AD5843"/>
    <w:rsid w:val="00AD591F"/>
    <w:rsid w:val="00AD7297"/>
    <w:rsid w:val="00AE364C"/>
    <w:rsid w:val="00AE619E"/>
    <w:rsid w:val="00B1013F"/>
    <w:rsid w:val="00B1042B"/>
    <w:rsid w:val="00B206D5"/>
    <w:rsid w:val="00B21D6E"/>
    <w:rsid w:val="00B3597D"/>
    <w:rsid w:val="00B36FE8"/>
    <w:rsid w:val="00B41F18"/>
    <w:rsid w:val="00B43B45"/>
    <w:rsid w:val="00B44FF9"/>
    <w:rsid w:val="00B45DFD"/>
    <w:rsid w:val="00B524A1"/>
    <w:rsid w:val="00B62249"/>
    <w:rsid w:val="00B6230E"/>
    <w:rsid w:val="00B63833"/>
    <w:rsid w:val="00B66605"/>
    <w:rsid w:val="00B70F39"/>
    <w:rsid w:val="00B72310"/>
    <w:rsid w:val="00B81E2B"/>
    <w:rsid w:val="00B832AD"/>
    <w:rsid w:val="00B86F7A"/>
    <w:rsid w:val="00B935C5"/>
    <w:rsid w:val="00B951E0"/>
    <w:rsid w:val="00B96655"/>
    <w:rsid w:val="00B96AFD"/>
    <w:rsid w:val="00BA2BA6"/>
    <w:rsid w:val="00BA74AC"/>
    <w:rsid w:val="00BA7B9A"/>
    <w:rsid w:val="00BB44CC"/>
    <w:rsid w:val="00BB45D1"/>
    <w:rsid w:val="00BC10C7"/>
    <w:rsid w:val="00BC77B2"/>
    <w:rsid w:val="00BD34FD"/>
    <w:rsid w:val="00BD5D67"/>
    <w:rsid w:val="00BE2756"/>
    <w:rsid w:val="00BE3303"/>
    <w:rsid w:val="00BE5F2C"/>
    <w:rsid w:val="00BE60A7"/>
    <w:rsid w:val="00BE6D6B"/>
    <w:rsid w:val="00BF60E2"/>
    <w:rsid w:val="00C02566"/>
    <w:rsid w:val="00C1144A"/>
    <w:rsid w:val="00C15649"/>
    <w:rsid w:val="00C15C02"/>
    <w:rsid w:val="00C167FE"/>
    <w:rsid w:val="00C22B13"/>
    <w:rsid w:val="00C26EE1"/>
    <w:rsid w:val="00C30D3B"/>
    <w:rsid w:val="00C35629"/>
    <w:rsid w:val="00C40358"/>
    <w:rsid w:val="00C4069C"/>
    <w:rsid w:val="00C421C1"/>
    <w:rsid w:val="00C470DB"/>
    <w:rsid w:val="00C508CC"/>
    <w:rsid w:val="00C51F9D"/>
    <w:rsid w:val="00C53AB4"/>
    <w:rsid w:val="00C56C27"/>
    <w:rsid w:val="00C67798"/>
    <w:rsid w:val="00C705C5"/>
    <w:rsid w:val="00C80222"/>
    <w:rsid w:val="00C90B6E"/>
    <w:rsid w:val="00C94DF2"/>
    <w:rsid w:val="00C97BB3"/>
    <w:rsid w:val="00CA2CD5"/>
    <w:rsid w:val="00CB3985"/>
    <w:rsid w:val="00CB5D0A"/>
    <w:rsid w:val="00CC0F5D"/>
    <w:rsid w:val="00CC512A"/>
    <w:rsid w:val="00CC63AC"/>
    <w:rsid w:val="00CC7E53"/>
    <w:rsid w:val="00CD2582"/>
    <w:rsid w:val="00CD57AC"/>
    <w:rsid w:val="00CE484E"/>
    <w:rsid w:val="00CE7579"/>
    <w:rsid w:val="00CF646F"/>
    <w:rsid w:val="00CF6544"/>
    <w:rsid w:val="00D04F3D"/>
    <w:rsid w:val="00D07A34"/>
    <w:rsid w:val="00D07FB2"/>
    <w:rsid w:val="00D15CD1"/>
    <w:rsid w:val="00D17EA6"/>
    <w:rsid w:val="00D274A8"/>
    <w:rsid w:val="00D279DC"/>
    <w:rsid w:val="00D27B32"/>
    <w:rsid w:val="00D46AF9"/>
    <w:rsid w:val="00D46BB7"/>
    <w:rsid w:val="00D5399C"/>
    <w:rsid w:val="00D57172"/>
    <w:rsid w:val="00D62055"/>
    <w:rsid w:val="00D62709"/>
    <w:rsid w:val="00D661CA"/>
    <w:rsid w:val="00D72C8B"/>
    <w:rsid w:val="00D85E74"/>
    <w:rsid w:val="00D92F0F"/>
    <w:rsid w:val="00D9692D"/>
    <w:rsid w:val="00DA5A33"/>
    <w:rsid w:val="00DB646C"/>
    <w:rsid w:val="00DB65D9"/>
    <w:rsid w:val="00DC7B92"/>
    <w:rsid w:val="00DD058C"/>
    <w:rsid w:val="00DD71A2"/>
    <w:rsid w:val="00E051FD"/>
    <w:rsid w:val="00E11D55"/>
    <w:rsid w:val="00E11D56"/>
    <w:rsid w:val="00E1429C"/>
    <w:rsid w:val="00E16F19"/>
    <w:rsid w:val="00E16F8B"/>
    <w:rsid w:val="00E20808"/>
    <w:rsid w:val="00E275FB"/>
    <w:rsid w:val="00E3621F"/>
    <w:rsid w:val="00E36FF6"/>
    <w:rsid w:val="00E374CC"/>
    <w:rsid w:val="00E379F3"/>
    <w:rsid w:val="00E42D8B"/>
    <w:rsid w:val="00E44959"/>
    <w:rsid w:val="00E44E03"/>
    <w:rsid w:val="00E604C8"/>
    <w:rsid w:val="00E669B5"/>
    <w:rsid w:val="00E675D7"/>
    <w:rsid w:val="00E71192"/>
    <w:rsid w:val="00E72C98"/>
    <w:rsid w:val="00E731FB"/>
    <w:rsid w:val="00E7770C"/>
    <w:rsid w:val="00E85355"/>
    <w:rsid w:val="00E92667"/>
    <w:rsid w:val="00E96D4C"/>
    <w:rsid w:val="00ED79BC"/>
    <w:rsid w:val="00EE288E"/>
    <w:rsid w:val="00EF1221"/>
    <w:rsid w:val="00EF54E7"/>
    <w:rsid w:val="00F024DC"/>
    <w:rsid w:val="00F065B2"/>
    <w:rsid w:val="00F239A1"/>
    <w:rsid w:val="00F37C88"/>
    <w:rsid w:val="00F40ABC"/>
    <w:rsid w:val="00F53764"/>
    <w:rsid w:val="00F65DB5"/>
    <w:rsid w:val="00F660CE"/>
    <w:rsid w:val="00F8316D"/>
    <w:rsid w:val="00F84624"/>
    <w:rsid w:val="00F868DA"/>
    <w:rsid w:val="00F87BC8"/>
    <w:rsid w:val="00FA588F"/>
    <w:rsid w:val="00FA77BA"/>
    <w:rsid w:val="00FB1838"/>
    <w:rsid w:val="00FB3A04"/>
    <w:rsid w:val="00FB4BFB"/>
    <w:rsid w:val="00FB54FE"/>
    <w:rsid w:val="00FB6145"/>
    <w:rsid w:val="00FC07AF"/>
    <w:rsid w:val="00FC0B7A"/>
    <w:rsid w:val="00FC32ED"/>
    <w:rsid w:val="00FC4EC0"/>
    <w:rsid w:val="00FC5632"/>
    <w:rsid w:val="00FD0D1B"/>
    <w:rsid w:val="00FE741C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6A8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7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/>
    </w:pPr>
    <w:rPr>
      <w:rFonts w:asciiTheme="minorHAnsi" w:hAnsiTheme="minorHAnsi" w:cs="Times New Roman"/>
      <w:color w:val="auto"/>
    </w:rPr>
  </w:style>
  <w:style w:type="paragraph" w:styleId="Heading1">
    <w:name w:val="heading 1"/>
    <w:basedOn w:val="Normal"/>
    <w:next w:val="Normal"/>
    <w:rsid w:val="00BC77B2"/>
    <w:pPr>
      <w:keepNext/>
      <w:keepLines/>
      <w:spacing w:before="0" w:after="0"/>
      <w:outlineLvl w:val="0"/>
    </w:pPr>
    <w:rPr>
      <w:b/>
      <w:sz w:val="28"/>
      <w:szCs w:val="32"/>
    </w:rPr>
  </w:style>
  <w:style w:type="paragraph" w:styleId="Heading2">
    <w:name w:val="heading 2"/>
    <w:basedOn w:val="Normal"/>
    <w:next w:val="Normal"/>
    <w:rsid w:val="00BC77B2"/>
    <w:pPr>
      <w:outlineLvl w:val="1"/>
    </w:pPr>
    <w:rPr>
      <w:sz w:val="28"/>
      <w:szCs w:val="32"/>
      <w:u w:val="single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A2CD5"/>
    <w:pPr>
      <w:keepNext/>
      <w:keepLines/>
      <w:spacing w:before="480"/>
      <w:jc w:val="center"/>
    </w:pPr>
    <w:rPr>
      <w:b/>
      <w:sz w:val="3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5A7B5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7B5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7B5F"/>
  </w:style>
  <w:style w:type="paragraph" w:styleId="Footer">
    <w:name w:val="footer"/>
    <w:basedOn w:val="Normal"/>
    <w:link w:val="FooterChar"/>
    <w:uiPriority w:val="99"/>
    <w:unhideWhenUsed/>
    <w:rsid w:val="005A7B5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7B5F"/>
  </w:style>
  <w:style w:type="character" w:styleId="PageNumber">
    <w:name w:val="page number"/>
    <w:basedOn w:val="DefaultParagraphFont"/>
    <w:uiPriority w:val="99"/>
    <w:semiHidden/>
    <w:unhideWhenUsed/>
    <w:rsid w:val="00E71192"/>
  </w:style>
  <w:style w:type="paragraph" w:styleId="BalloonText">
    <w:name w:val="Balloon Text"/>
    <w:basedOn w:val="Normal"/>
    <w:link w:val="BalloonTextChar"/>
    <w:uiPriority w:val="99"/>
    <w:semiHidden/>
    <w:unhideWhenUsed/>
    <w:rsid w:val="00E44E03"/>
    <w:pPr>
      <w:spacing w:after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E0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1E399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524A1"/>
    <w:pPr>
      <w:spacing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B524A1"/>
    <w:pPr>
      <w:spacing w:after="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524A1"/>
    <w:pPr>
      <w:spacing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524A1"/>
    <w:pPr>
      <w:spacing w:before="0" w:after="0"/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524A1"/>
    <w:pPr>
      <w:spacing w:before="0" w:after="0"/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524A1"/>
    <w:pPr>
      <w:spacing w:before="0" w:after="0"/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524A1"/>
    <w:pPr>
      <w:spacing w:before="0" w:after="0"/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524A1"/>
    <w:pPr>
      <w:spacing w:before="0" w:after="0"/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524A1"/>
    <w:pPr>
      <w:spacing w:before="0" w:after="0"/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524A1"/>
    <w:pPr>
      <w:spacing w:before="0" w:after="0"/>
      <w:ind w:left="1920"/>
    </w:pPr>
    <w:rPr>
      <w:rFonts w:cs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BA74AC"/>
    <w:pPr>
      <w:contextualSpacing/>
    </w:pPr>
    <w:rPr>
      <w:sz w:val="22"/>
    </w:rPr>
  </w:style>
  <w:style w:type="table" w:styleId="TableGrid">
    <w:name w:val="Table Grid"/>
    <w:basedOn w:val="TableNormal"/>
    <w:rsid w:val="004C6F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C6F6D"/>
    <w:pPr>
      <w:spacing w:after="0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5E4D7F"/>
  </w:style>
  <w:style w:type="paragraph" w:styleId="NormalWeb">
    <w:name w:val="Normal (Web)"/>
    <w:basedOn w:val="Normal"/>
    <w:uiPriority w:val="99"/>
    <w:unhideWhenUsed/>
    <w:rsid w:val="007674C2"/>
    <w:pPr>
      <w:spacing w:before="100" w:beforeAutospacing="1" w:after="100" w:afterAutospacing="1"/>
    </w:pPr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937B95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937B95"/>
  </w:style>
  <w:style w:type="character" w:styleId="FootnoteReference">
    <w:name w:val="footnote reference"/>
    <w:basedOn w:val="DefaultParagraphFont"/>
    <w:uiPriority w:val="99"/>
    <w:unhideWhenUsed/>
    <w:rsid w:val="00937B95"/>
    <w:rPr>
      <w:vertAlign w:val="superscript"/>
    </w:rPr>
  </w:style>
  <w:style w:type="paragraph" w:customStyle="1" w:styleId="p1">
    <w:name w:val="p1"/>
    <w:basedOn w:val="Normal"/>
    <w:rsid w:val="002B0710"/>
    <w:pPr>
      <w:spacing w:after="0"/>
    </w:pPr>
    <w:rPr>
      <w:rFonts w:ascii="Helvetica" w:hAnsi="Helvetic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5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5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5B2"/>
    <w:rPr>
      <w:rFonts w:asciiTheme="minorHAnsi" w:hAnsiTheme="minorHAnsi" w:cs="Times New Roman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5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5B2"/>
    <w:rPr>
      <w:rFonts w:asciiTheme="minorHAnsi" w:hAnsiTheme="minorHAnsi" w:cs="Times New Roman"/>
      <w:b/>
      <w:bCs/>
      <w:color w:val="auto"/>
      <w:sz w:val="20"/>
      <w:szCs w:val="20"/>
    </w:rPr>
  </w:style>
  <w:style w:type="paragraph" w:customStyle="1" w:styleId="Body">
    <w:name w:val="Body"/>
    <w:basedOn w:val="Normal"/>
    <w:uiPriority w:val="99"/>
    <w:qFormat/>
    <w:rsid w:val="00FB4BFB"/>
    <w:pPr>
      <w:pBdr>
        <w:top w:val="nil"/>
        <w:left w:val="nil"/>
        <w:bottom w:val="nil"/>
        <w:right w:val="nil"/>
        <w:between w:val="nil"/>
      </w:pBdr>
      <w:spacing w:before="0"/>
    </w:pPr>
    <w:rPr>
      <w:rFonts w:eastAsia="Calibri" w:cs="Calibri"/>
      <w:color w:val="000000"/>
      <w:sz w:val="22"/>
      <w:szCs w:val="22"/>
    </w:rPr>
  </w:style>
  <w:style w:type="table" w:customStyle="1" w:styleId="GridTable4-Accent11">
    <w:name w:val="Grid Table 4 - Accent 11"/>
    <w:basedOn w:val="TableNormal"/>
    <w:uiPriority w:val="49"/>
    <w:rsid w:val="00FB4B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/>
    </w:pPr>
    <w:rPr>
      <w:rFonts w:asciiTheme="minorHAnsi" w:eastAsiaTheme="minorHAnsi" w:hAnsiTheme="minorHAnsi" w:cstheme="minorBidi"/>
      <w:color w:val="auto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B4BFB"/>
    <w:pPr>
      <w:pBdr>
        <w:top w:val="nil"/>
        <w:left w:val="nil"/>
        <w:bottom w:val="nil"/>
        <w:right w:val="nil"/>
        <w:between w:val="nil"/>
      </w:pBdr>
      <w:spacing w:before="0" w:after="200"/>
    </w:pPr>
    <w:rPr>
      <w:rFonts w:cs="Garamond"/>
      <w:b/>
      <w:iCs/>
      <w:color w:val="44546A" w:themeColor="text2"/>
      <w:sz w:val="22"/>
      <w:szCs w:val="18"/>
    </w:rPr>
  </w:style>
  <w:style w:type="paragraph" w:customStyle="1" w:styleId="Default">
    <w:name w:val="Default"/>
    <w:rsid w:val="002C2B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/>
    </w:pPr>
    <w:rPr>
      <w:rFonts w:ascii="Calibri" w:eastAsiaTheme="minorHAnsi" w:hAnsi="Calibri" w:cs="Calibri"/>
    </w:rPr>
  </w:style>
  <w:style w:type="paragraph" w:customStyle="1" w:styleId="BulletList">
    <w:name w:val="Bullet List"/>
    <w:basedOn w:val="Body"/>
    <w:qFormat/>
    <w:rsid w:val="00F65DB5"/>
    <w:pPr>
      <w:numPr>
        <w:numId w:val="42"/>
      </w:numPr>
    </w:pPr>
    <w:rPr>
      <w:rFonts w:ascii="Calibri" w:hAnsi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C26EE1"/>
    <w:rPr>
      <w:color w:val="954F72" w:themeColor="followedHyperlink"/>
      <w:u w:val="single"/>
    </w:rPr>
  </w:style>
  <w:style w:type="paragraph" w:customStyle="1" w:styleId="CourseTitle">
    <w:name w:val="Course Title"/>
    <w:basedOn w:val="Normal"/>
    <w:uiPriority w:val="99"/>
    <w:rsid w:val="00FC5632"/>
    <w:pPr>
      <w:autoSpaceDE w:val="0"/>
      <w:autoSpaceDN w:val="0"/>
      <w:adjustRightInd w:val="0"/>
      <w:spacing w:before="130" w:after="0" w:line="220" w:lineRule="atLeast"/>
      <w:textAlignment w:val="center"/>
    </w:pPr>
    <w:rPr>
      <w:rFonts w:ascii="Theinhardt Bold" w:hAnsi="Theinhardt Bold" w:cs="Theinhardt Bold"/>
      <w:b/>
      <w:bCs/>
      <w:color w:val="000000"/>
      <w:sz w:val="18"/>
      <w:szCs w:val="18"/>
    </w:rPr>
  </w:style>
  <w:style w:type="paragraph" w:customStyle="1" w:styleId="CreditsPreReqs">
    <w:name w:val="Credits+PreReqs"/>
    <w:basedOn w:val="Normal"/>
    <w:uiPriority w:val="99"/>
    <w:rsid w:val="00FC5632"/>
    <w:pPr>
      <w:suppressAutoHyphens/>
      <w:autoSpaceDE w:val="0"/>
      <w:autoSpaceDN w:val="0"/>
      <w:adjustRightInd w:val="0"/>
      <w:spacing w:before="0" w:after="0" w:line="210" w:lineRule="atLeast"/>
      <w:textAlignment w:val="center"/>
    </w:pPr>
    <w:rPr>
      <w:rFonts w:ascii="Theinhardt Light" w:hAnsi="Theinhardt Light" w:cs="Theinhardt Light"/>
      <w:i/>
      <w:iCs/>
      <w:color w:val="000000"/>
      <w:spacing w:val="2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FC5632"/>
    <w:pPr>
      <w:suppressAutoHyphens/>
      <w:autoSpaceDE w:val="0"/>
      <w:autoSpaceDN w:val="0"/>
      <w:adjustRightInd w:val="0"/>
      <w:spacing w:before="0" w:after="0" w:line="210" w:lineRule="atLeast"/>
      <w:jc w:val="both"/>
      <w:textAlignment w:val="center"/>
    </w:pPr>
    <w:rPr>
      <w:rFonts w:ascii="Theinhardt Light" w:hAnsi="Theinhardt Light" w:cs="Theinhardt Light"/>
      <w:color w:val="000000"/>
      <w:spacing w:val="2"/>
      <w:sz w:val="16"/>
      <w:szCs w:val="16"/>
    </w:rPr>
  </w:style>
  <w:style w:type="character" w:customStyle="1" w:styleId="coursesnumber">
    <w:name w:val="courses_number"/>
    <w:basedOn w:val="DefaultParagraphFont"/>
    <w:rsid w:val="005D401F"/>
  </w:style>
  <w:style w:type="character" w:customStyle="1" w:styleId="coursestitlelabel">
    <w:name w:val="courses_title_label"/>
    <w:basedOn w:val="DefaultParagraphFont"/>
    <w:rsid w:val="005D401F"/>
  </w:style>
  <w:style w:type="character" w:customStyle="1" w:styleId="coursescredits">
    <w:name w:val="courses_credits"/>
    <w:basedOn w:val="DefaultParagraphFont"/>
    <w:rsid w:val="005D401F"/>
  </w:style>
  <w:style w:type="character" w:customStyle="1" w:styleId="coursestag">
    <w:name w:val="courses_tag"/>
    <w:basedOn w:val="DefaultParagraphFont"/>
    <w:rsid w:val="005D401F"/>
  </w:style>
  <w:style w:type="paragraph" w:styleId="TableofFigures">
    <w:name w:val="table of figures"/>
    <w:basedOn w:val="Normal"/>
    <w:next w:val="Normal"/>
    <w:uiPriority w:val="99"/>
    <w:unhideWhenUsed/>
    <w:rsid w:val="003F750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856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1379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1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835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65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8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87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450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602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05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469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09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841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99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589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039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90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405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4398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062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34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877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333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2011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15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9176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0002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401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865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29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40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859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0154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978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264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0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AB8A99A-6108-5140-94AF-D6E81ADE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Hafer-Dippong</dc:creator>
  <cp:lastModifiedBy>Erin Elman</cp:lastModifiedBy>
  <cp:revision>2</cp:revision>
  <cp:lastPrinted>2020-02-04T14:49:00Z</cp:lastPrinted>
  <dcterms:created xsi:type="dcterms:W3CDTF">2026-03-03T12:56:00Z</dcterms:created>
  <dcterms:modified xsi:type="dcterms:W3CDTF">2026-03-03T12:56:00Z</dcterms:modified>
</cp:coreProperties>
</file>